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08A0" w14:textId="7B255770" w:rsidR="00F35712" w:rsidRPr="001B6950" w:rsidRDefault="00F35712" w:rsidP="00F35712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Curriculum Vita</w:t>
      </w:r>
      <w:r w:rsidR="00F47D8A" w:rsidRPr="001B6950">
        <w:rPr>
          <w:rFonts w:ascii="Garamond" w:hAnsi="Garamond"/>
          <w:b/>
          <w:sz w:val="24"/>
          <w:szCs w:val="24"/>
        </w:rPr>
        <w:t>e</w:t>
      </w:r>
    </w:p>
    <w:p w14:paraId="57A70DC3" w14:textId="20530612" w:rsidR="00F35712" w:rsidRPr="001B6950" w:rsidRDefault="00F35712" w:rsidP="00F35712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Michelle Parisi, PhD, RD</w:t>
      </w:r>
      <w:r w:rsidR="00764802" w:rsidRPr="001B6950">
        <w:rPr>
          <w:rFonts w:ascii="Garamond" w:hAnsi="Garamond"/>
          <w:b/>
          <w:sz w:val="24"/>
          <w:szCs w:val="24"/>
        </w:rPr>
        <w:t>N</w:t>
      </w:r>
      <w:r w:rsidR="00F47D8A" w:rsidRPr="001B6950">
        <w:rPr>
          <w:rFonts w:ascii="Garamond" w:hAnsi="Garamond"/>
          <w:b/>
          <w:sz w:val="24"/>
          <w:szCs w:val="24"/>
        </w:rPr>
        <w:t>, LDN</w:t>
      </w:r>
    </w:p>
    <w:p w14:paraId="26CC8205" w14:textId="1CA1CB75" w:rsidR="00F35712" w:rsidRPr="001B6950" w:rsidRDefault="00F35712" w:rsidP="00F35712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864-633-7750</w:t>
      </w:r>
    </w:p>
    <w:p w14:paraId="067BECD1" w14:textId="77777777" w:rsidR="005E0B41" w:rsidRPr="005E0B41" w:rsidRDefault="005E0B41" w:rsidP="00F35712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fldChar w:fldCharType="begin"/>
      </w:r>
      <w:r>
        <w:rPr>
          <w:rFonts w:ascii="Garamond" w:hAnsi="Garamond"/>
          <w:b/>
          <w:sz w:val="24"/>
          <w:szCs w:val="24"/>
        </w:rPr>
        <w:instrText xml:space="preserve"> HYPERLINK "mailto:</w:instrText>
      </w:r>
      <w:r w:rsidRPr="005E0B41">
        <w:rPr>
          <w:rFonts w:ascii="Garamond" w:hAnsi="Garamond"/>
          <w:b/>
          <w:sz w:val="24"/>
          <w:szCs w:val="24"/>
        </w:rPr>
        <w:instrText>michelle.parisi@uga.edu</w:instrText>
      </w:r>
    </w:p>
    <w:p w14:paraId="5B38BD0E" w14:textId="77777777" w:rsidR="005E0B41" w:rsidRPr="00E73DB0" w:rsidRDefault="005E0B41" w:rsidP="00F35712">
      <w:pPr>
        <w:pStyle w:val="NoSpacing"/>
        <w:jc w:val="center"/>
        <w:rPr>
          <w:rStyle w:val="Hyperlink"/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instrText xml:space="preserve">" </w:instrText>
      </w:r>
      <w:r>
        <w:rPr>
          <w:rFonts w:ascii="Garamond" w:hAnsi="Garamond"/>
          <w:b/>
          <w:sz w:val="24"/>
          <w:szCs w:val="24"/>
        </w:rPr>
        <w:fldChar w:fldCharType="separate"/>
      </w:r>
      <w:r w:rsidRPr="00E73DB0">
        <w:rPr>
          <w:rStyle w:val="Hyperlink"/>
          <w:rFonts w:ascii="Garamond" w:hAnsi="Garamond"/>
          <w:b/>
          <w:sz w:val="24"/>
          <w:szCs w:val="24"/>
        </w:rPr>
        <w:t>michelle.parisi@uga.edu</w:t>
      </w:r>
    </w:p>
    <w:p w14:paraId="1B590B09" w14:textId="2AB9A598" w:rsidR="00F35712" w:rsidRPr="001B6950" w:rsidRDefault="005E0B41" w:rsidP="00F35712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fldChar w:fldCharType="end"/>
      </w:r>
    </w:p>
    <w:p w14:paraId="1176288B" w14:textId="77777777" w:rsidR="00F35712" w:rsidRPr="001B6950" w:rsidRDefault="00F35712" w:rsidP="00F35712">
      <w:pPr>
        <w:pStyle w:val="NoSpacing"/>
        <w:pBdr>
          <w:top w:val="single" w:sz="4" w:space="1" w:color="auto"/>
        </w:pBdr>
        <w:rPr>
          <w:rFonts w:ascii="Garamond" w:hAnsi="Garamond"/>
          <w:b/>
          <w:sz w:val="24"/>
          <w:szCs w:val="24"/>
        </w:rPr>
      </w:pPr>
    </w:p>
    <w:p w14:paraId="2749D438" w14:textId="3EC7C8FB" w:rsidR="0050722C" w:rsidRPr="001B6950" w:rsidRDefault="0050722C" w:rsidP="0050722C">
      <w:pPr>
        <w:pStyle w:val="NoSpacing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EDUCATION</w:t>
      </w:r>
    </w:p>
    <w:p w14:paraId="565F3346" w14:textId="15B25F00" w:rsidR="0050722C" w:rsidRPr="001B6950" w:rsidRDefault="0050722C" w:rsidP="0050722C">
      <w:pPr>
        <w:pStyle w:val="NoSpacing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Clemson University</w:t>
      </w:r>
      <w:r w:rsidRPr="001B6950">
        <w:rPr>
          <w:rFonts w:ascii="Garamond" w:hAnsi="Garamond"/>
          <w:sz w:val="24"/>
          <w:szCs w:val="24"/>
        </w:rPr>
        <w:t xml:space="preserve">: </w:t>
      </w:r>
      <w:r w:rsidR="006F4A3F" w:rsidRPr="001B6950">
        <w:rPr>
          <w:rFonts w:ascii="Garamond" w:hAnsi="Garamond"/>
          <w:sz w:val="24"/>
          <w:szCs w:val="24"/>
        </w:rPr>
        <w:t>Doctor of Philosophy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Pr="001B6950">
        <w:rPr>
          <w:rFonts w:ascii="Garamond" w:hAnsi="Garamond"/>
          <w:i/>
          <w:sz w:val="24"/>
          <w:szCs w:val="24"/>
        </w:rPr>
        <w:t>Food Technology</w:t>
      </w:r>
      <w:r w:rsidRPr="001B6950">
        <w:rPr>
          <w:rFonts w:ascii="Garamond" w:hAnsi="Garamond"/>
          <w:sz w:val="24"/>
          <w:szCs w:val="24"/>
        </w:rPr>
        <w:t xml:space="preserve"> (2012)</w:t>
      </w:r>
      <w:r w:rsidRPr="001B6950">
        <w:rPr>
          <w:rFonts w:ascii="Garamond" w:hAnsi="Garamond"/>
          <w:sz w:val="24"/>
          <w:szCs w:val="24"/>
        </w:rPr>
        <w:tab/>
      </w:r>
    </w:p>
    <w:p w14:paraId="1D3EDE4F" w14:textId="74A2CE22" w:rsidR="0050722C" w:rsidRPr="001B6950" w:rsidRDefault="0050722C" w:rsidP="0050722C">
      <w:pPr>
        <w:pStyle w:val="NoSpacing"/>
        <w:rPr>
          <w:rStyle w:val="blacktxtnb"/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Dissertation title: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596207" w:rsidRPr="001B6950">
        <w:rPr>
          <w:rFonts w:ascii="Garamond" w:hAnsi="Garamond"/>
          <w:sz w:val="24"/>
          <w:szCs w:val="24"/>
        </w:rPr>
        <w:t>“</w:t>
      </w:r>
      <w:r w:rsidRPr="001B6950">
        <w:rPr>
          <w:rFonts w:ascii="Garamond" w:hAnsi="Garamond"/>
          <w:sz w:val="24"/>
          <w:szCs w:val="24"/>
        </w:rPr>
        <w:t xml:space="preserve">Comparison of the </w:t>
      </w:r>
      <w:r w:rsidRPr="001B6950">
        <w:rPr>
          <w:rStyle w:val="blacktxtnb"/>
          <w:rFonts w:ascii="Garamond" w:hAnsi="Garamond"/>
          <w:sz w:val="24"/>
          <w:szCs w:val="24"/>
        </w:rPr>
        <w:t xml:space="preserve">microbiological and chemical composition of functional </w:t>
      </w:r>
      <w:proofErr w:type="spellStart"/>
      <w:r w:rsidRPr="001B6950">
        <w:rPr>
          <w:rStyle w:val="blacktxtnb"/>
          <w:rFonts w:ascii="Garamond" w:hAnsi="Garamond"/>
          <w:sz w:val="24"/>
          <w:szCs w:val="24"/>
        </w:rPr>
        <w:t>equol</w:t>
      </w:r>
      <w:proofErr w:type="spellEnd"/>
      <w:r w:rsidRPr="001B6950">
        <w:rPr>
          <w:rStyle w:val="blacktxtnb"/>
          <w:rFonts w:ascii="Garamond" w:hAnsi="Garamond"/>
          <w:sz w:val="24"/>
          <w:szCs w:val="24"/>
        </w:rPr>
        <w:t>-enriched shell eggs using free-range and conventional poultry production systems</w:t>
      </w:r>
      <w:r w:rsidR="00596207" w:rsidRPr="001B6950">
        <w:rPr>
          <w:rStyle w:val="blacktxtnb"/>
          <w:rFonts w:ascii="Garamond" w:hAnsi="Garamond"/>
          <w:sz w:val="24"/>
          <w:szCs w:val="24"/>
        </w:rPr>
        <w:t>”</w:t>
      </w:r>
      <w:r w:rsidR="007A6A1F">
        <w:rPr>
          <w:rStyle w:val="blacktxtnb"/>
          <w:rFonts w:ascii="Garamond" w:hAnsi="Garamond"/>
          <w:sz w:val="24"/>
          <w:szCs w:val="24"/>
        </w:rPr>
        <w:t xml:space="preserve"> under the advisement of Dr. Paul Dawson</w:t>
      </w:r>
    </w:p>
    <w:p w14:paraId="0FE33EA4" w14:textId="77777777" w:rsidR="0050722C" w:rsidRPr="001B6950" w:rsidRDefault="0050722C" w:rsidP="0050722C">
      <w:pPr>
        <w:pStyle w:val="NoSpacing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Rush University</w:t>
      </w:r>
      <w:r w:rsidRPr="001B6950">
        <w:rPr>
          <w:rFonts w:ascii="Garamond" w:hAnsi="Garamond"/>
          <w:sz w:val="24"/>
          <w:szCs w:val="24"/>
        </w:rPr>
        <w:t xml:space="preserve">: Master of Science, </w:t>
      </w:r>
      <w:r w:rsidRPr="001B6950">
        <w:rPr>
          <w:rFonts w:ascii="Garamond" w:hAnsi="Garamond"/>
          <w:i/>
          <w:sz w:val="24"/>
          <w:szCs w:val="24"/>
        </w:rPr>
        <w:t>Clinical Nutrition</w:t>
      </w:r>
      <w:r w:rsidRPr="001B6950">
        <w:rPr>
          <w:rFonts w:ascii="Garamond" w:hAnsi="Garamond"/>
          <w:sz w:val="24"/>
          <w:szCs w:val="24"/>
        </w:rPr>
        <w:t xml:space="preserve"> (1998)</w:t>
      </w:r>
    </w:p>
    <w:p w14:paraId="1BE6C710" w14:textId="74A31093" w:rsidR="0050722C" w:rsidRPr="001B6950" w:rsidRDefault="0050722C" w:rsidP="0050722C">
      <w:pPr>
        <w:pStyle w:val="NoSpacing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Thesis title: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D138E2" w:rsidRPr="001B6950">
        <w:rPr>
          <w:rFonts w:ascii="Garamond" w:hAnsi="Garamond"/>
          <w:sz w:val="24"/>
          <w:szCs w:val="24"/>
        </w:rPr>
        <w:t>“</w:t>
      </w:r>
      <w:r w:rsidRPr="001B6950">
        <w:rPr>
          <w:rFonts w:ascii="Garamond" w:hAnsi="Garamond"/>
          <w:sz w:val="24"/>
          <w:szCs w:val="24"/>
        </w:rPr>
        <w:t>Urinary lactose and its correlation to milk production at 1 and 4-weeks post-partum in lactating women</w:t>
      </w:r>
      <w:r w:rsidR="00D138E2" w:rsidRPr="001B6950">
        <w:rPr>
          <w:rFonts w:ascii="Garamond" w:hAnsi="Garamond"/>
          <w:sz w:val="24"/>
          <w:szCs w:val="24"/>
        </w:rPr>
        <w:t>”</w:t>
      </w:r>
      <w:r w:rsidR="007A6A1F">
        <w:rPr>
          <w:rFonts w:ascii="Garamond" w:hAnsi="Garamond"/>
          <w:sz w:val="24"/>
          <w:szCs w:val="24"/>
        </w:rPr>
        <w:t xml:space="preserve"> Under the advisement of Dr. Maureen Murtaugh</w:t>
      </w:r>
    </w:p>
    <w:p w14:paraId="7F6F6E1A" w14:textId="77777777" w:rsidR="0050722C" w:rsidRPr="001B6950" w:rsidRDefault="0050722C" w:rsidP="0050722C">
      <w:pPr>
        <w:pStyle w:val="NoSpacing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Eastern Illinois University</w:t>
      </w:r>
      <w:r w:rsidRPr="001B6950">
        <w:rPr>
          <w:rFonts w:ascii="Garamond" w:hAnsi="Garamond"/>
          <w:sz w:val="24"/>
          <w:szCs w:val="24"/>
        </w:rPr>
        <w:t xml:space="preserve">: Bachelor of Science, </w:t>
      </w:r>
      <w:r w:rsidRPr="001B6950">
        <w:rPr>
          <w:rFonts w:ascii="Garamond" w:hAnsi="Garamond"/>
          <w:i/>
          <w:sz w:val="24"/>
          <w:szCs w:val="24"/>
        </w:rPr>
        <w:t>Home Economics, Dietetics Option</w:t>
      </w:r>
      <w:r w:rsidRPr="001B6950">
        <w:rPr>
          <w:rFonts w:ascii="Garamond" w:hAnsi="Garamond"/>
          <w:sz w:val="24"/>
          <w:szCs w:val="24"/>
        </w:rPr>
        <w:t xml:space="preserve"> (1993)</w:t>
      </w:r>
    </w:p>
    <w:p w14:paraId="10BE5999" w14:textId="77777777" w:rsidR="0050722C" w:rsidRPr="001B6950" w:rsidRDefault="0050722C" w:rsidP="0050722C">
      <w:pPr>
        <w:pStyle w:val="NoSpacing"/>
        <w:rPr>
          <w:rFonts w:ascii="Garamond" w:hAnsi="Garamond"/>
          <w:b/>
          <w:sz w:val="24"/>
          <w:szCs w:val="24"/>
        </w:rPr>
      </w:pPr>
    </w:p>
    <w:p w14:paraId="6C767436" w14:textId="6E5094EF" w:rsidR="0050722C" w:rsidRPr="001B6950" w:rsidRDefault="0050722C" w:rsidP="0050722C">
      <w:pPr>
        <w:pStyle w:val="NoSpacing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 xml:space="preserve">TITLE: </w:t>
      </w:r>
      <w:r w:rsidR="00A00398" w:rsidRPr="001B6950">
        <w:rPr>
          <w:rFonts w:ascii="Garamond" w:hAnsi="Garamond"/>
          <w:bCs/>
          <w:sz w:val="24"/>
          <w:szCs w:val="24"/>
        </w:rPr>
        <w:t>Associate</w:t>
      </w:r>
      <w:r w:rsidRPr="001B6950">
        <w:rPr>
          <w:rFonts w:ascii="Garamond" w:hAnsi="Garamond"/>
          <w:bCs/>
          <w:sz w:val="24"/>
          <w:szCs w:val="24"/>
        </w:rPr>
        <w:t xml:space="preserve"> Professor</w:t>
      </w:r>
      <w:r w:rsidR="000B1F63" w:rsidRPr="001B6950">
        <w:rPr>
          <w:rFonts w:ascii="Garamond" w:hAnsi="Garamond"/>
          <w:bCs/>
          <w:sz w:val="24"/>
          <w:szCs w:val="24"/>
        </w:rPr>
        <w:t xml:space="preserve"> &amp; Extension Specialist for </w:t>
      </w:r>
      <w:r w:rsidR="00012D85" w:rsidRPr="001B6950">
        <w:rPr>
          <w:rFonts w:ascii="Garamond" w:hAnsi="Garamond"/>
          <w:bCs/>
          <w:sz w:val="24"/>
          <w:szCs w:val="24"/>
        </w:rPr>
        <w:t xml:space="preserve">Human Nutrition and </w:t>
      </w:r>
      <w:r w:rsidR="00A00398" w:rsidRPr="001B6950">
        <w:rPr>
          <w:rFonts w:ascii="Garamond" w:hAnsi="Garamond"/>
          <w:bCs/>
          <w:sz w:val="24"/>
          <w:szCs w:val="24"/>
        </w:rPr>
        <w:t>Chronic Disease Prevention</w:t>
      </w:r>
      <w:r w:rsidR="00012D85" w:rsidRPr="001B6950">
        <w:rPr>
          <w:rFonts w:ascii="Garamond" w:hAnsi="Garamond"/>
          <w:bCs/>
          <w:sz w:val="24"/>
          <w:szCs w:val="24"/>
        </w:rPr>
        <w:t xml:space="preserve"> </w:t>
      </w:r>
      <w:r w:rsidR="00012D85" w:rsidRPr="001B6950">
        <w:rPr>
          <w:rFonts w:ascii="Garamond" w:hAnsi="Garamond"/>
          <w:sz w:val="24"/>
          <w:szCs w:val="24"/>
        </w:rPr>
        <w:t xml:space="preserve"> </w:t>
      </w:r>
    </w:p>
    <w:p w14:paraId="5520AE58" w14:textId="77777777" w:rsidR="0050722C" w:rsidRPr="001B6950" w:rsidRDefault="0050722C" w:rsidP="0050722C">
      <w:pPr>
        <w:pStyle w:val="NoSpacing"/>
        <w:rPr>
          <w:rFonts w:ascii="Garamond" w:hAnsi="Garamond"/>
          <w:b/>
          <w:sz w:val="24"/>
          <w:szCs w:val="24"/>
        </w:rPr>
      </w:pPr>
    </w:p>
    <w:p w14:paraId="579CB74C" w14:textId="5286BEA9" w:rsidR="008B36EC" w:rsidRPr="001B6950" w:rsidRDefault="0050722C" w:rsidP="0050722C">
      <w:pPr>
        <w:pStyle w:val="NoSpacing"/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PUBLIC SERVICE</w:t>
      </w:r>
      <w:r w:rsidR="001F3762" w:rsidRPr="001B6950">
        <w:rPr>
          <w:rFonts w:ascii="Garamond" w:hAnsi="Garamond"/>
          <w:b/>
          <w:sz w:val="24"/>
          <w:szCs w:val="24"/>
        </w:rPr>
        <w:t>/EXTENSION</w:t>
      </w:r>
      <w:r w:rsidRPr="001B6950">
        <w:rPr>
          <w:rFonts w:ascii="Garamond" w:hAnsi="Garamond"/>
          <w:b/>
          <w:sz w:val="24"/>
          <w:szCs w:val="24"/>
        </w:rPr>
        <w:t xml:space="preserve"> PROGRAM AREA: </w:t>
      </w:r>
      <w:r w:rsidR="00A55A28" w:rsidRPr="001B6950">
        <w:rPr>
          <w:rFonts w:ascii="Garamond" w:hAnsi="Garamond"/>
          <w:bCs/>
          <w:sz w:val="24"/>
          <w:szCs w:val="24"/>
        </w:rPr>
        <w:t xml:space="preserve">Health and </w:t>
      </w:r>
      <w:r w:rsidR="001C3AF0" w:rsidRPr="001B6950">
        <w:rPr>
          <w:rFonts w:ascii="Garamond" w:hAnsi="Garamond"/>
          <w:bCs/>
          <w:sz w:val="24"/>
          <w:szCs w:val="24"/>
        </w:rPr>
        <w:t>n</w:t>
      </w:r>
      <w:r w:rsidR="00A55A28" w:rsidRPr="001B6950">
        <w:rPr>
          <w:rFonts w:ascii="Garamond" w:hAnsi="Garamond"/>
          <w:bCs/>
          <w:sz w:val="24"/>
          <w:szCs w:val="24"/>
        </w:rPr>
        <w:t xml:space="preserve">utrition </w:t>
      </w:r>
      <w:r w:rsidR="001C3AF0" w:rsidRPr="001B6950">
        <w:rPr>
          <w:rFonts w:ascii="Garamond" w:hAnsi="Garamond"/>
          <w:bCs/>
          <w:sz w:val="24"/>
          <w:szCs w:val="24"/>
        </w:rPr>
        <w:t>e</w:t>
      </w:r>
      <w:r w:rsidR="00A55A28" w:rsidRPr="001B6950">
        <w:rPr>
          <w:rFonts w:ascii="Garamond" w:hAnsi="Garamond"/>
          <w:bCs/>
          <w:sz w:val="24"/>
          <w:szCs w:val="24"/>
        </w:rPr>
        <w:t>ducation</w:t>
      </w:r>
      <w:r w:rsidR="001C3AF0" w:rsidRPr="001B6950">
        <w:rPr>
          <w:rFonts w:ascii="Garamond" w:hAnsi="Garamond"/>
          <w:bCs/>
          <w:sz w:val="24"/>
          <w:szCs w:val="24"/>
        </w:rPr>
        <w:t>, support</w:t>
      </w:r>
      <w:r w:rsidR="00D603C6" w:rsidRPr="001B6950">
        <w:rPr>
          <w:rFonts w:ascii="Garamond" w:hAnsi="Garamond"/>
          <w:bCs/>
          <w:sz w:val="24"/>
          <w:szCs w:val="24"/>
        </w:rPr>
        <w:t>,</w:t>
      </w:r>
      <w:r w:rsidR="000668AB" w:rsidRPr="001B6950">
        <w:rPr>
          <w:rFonts w:ascii="Garamond" w:hAnsi="Garamond"/>
          <w:bCs/>
          <w:sz w:val="24"/>
          <w:szCs w:val="24"/>
        </w:rPr>
        <w:t xml:space="preserve"> and </w:t>
      </w:r>
      <w:r w:rsidR="001C3AF0" w:rsidRPr="001B6950">
        <w:rPr>
          <w:rFonts w:ascii="Garamond" w:hAnsi="Garamond"/>
          <w:bCs/>
          <w:sz w:val="24"/>
          <w:szCs w:val="24"/>
        </w:rPr>
        <w:t>p</w:t>
      </w:r>
      <w:r w:rsidR="000668AB" w:rsidRPr="001B6950">
        <w:rPr>
          <w:rFonts w:ascii="Garamond" w:hAnsi="Garamond"/>
          <w:bCs/>
          <w:sz w:val="24"/>
          <w:szCs w:val="24"/>
        </w:rPr>
        <w:t>romotion</w:t>
      </w:r>
      <w:r w:rsidR="000A21C5" w:rsidRPr="001B6950">
        <w:rPr>
          <w:rFonts w:ascii="Garamond" w:hAnsi="Garamond"/>
          <w:bCs/>
          <w:sz w:val="24"/>
          <w:szCs w:val="24"/>
        </w:rPr>
        <w:t xml:space="preserve"> </w:t>
      </w:r>
    </w:p>
    <w:p w14:paraId="7F3672C8" w14:textId="66DE512C" w:rsidR="00C63BAA" w:rsidRPr="001B6950" w:rsidRDefault="00C63BAA" w:rsidP="0050722C">
      <w:pPr>
        <w:pStyle w:val="NoSpacing"/>
        <w:rPr>
          <w:rFonts w:ascii="Garamond" w:hAnsi="Garamond"/>
          <w:bCs/>
          <w:sz w:val="24"/>
          <w:szCs w:val="24"/>
        </w:rPr>
      </w:pPr>
    </w:p>
    <w:p w14:paraId="17B00773" w14:textId="39FF8757" w:rsidR="007A40A9" w:rsidRDefault="007A40A9" w:rsidP="006E3F04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APPOINTMENT: 60% Extension, 25% Research, 12% Teaching, </w:t>
      </w:r>
      <w:r w:rsidR="0027696E">
        <w:rPr>
          <w:rFonts w:ascii="Garamond" w:hAnsi="Garamond"/>
          <w:b/>
          <w:sz w:val="24"/>
          <w:szCs w:val="24"/>
        </w:rPr>
        <w:t>3% Service</w:t>
      </w:r>
    </w:p>
    <w:p w14:paraId="330DADE6" w14:textId="77777777" w:rsidR="0027696E" w:rsidRDefault="0027696E" w:rsidP="006E3F04">
      <w:pPr>
        <w:pStyle w:val="NoSpacing"/>
        <w:rPr>
          <w:rFonts w:ascii="Garamond" w:hAnsi="Garamond"/>
          <w:b/>
          <w:sz w:val="24"/>
          <w:szCs w:val="24"/>
        </w:rPr>
      </w:pPr>
    </w:p>
    <w:p w14:paraId="772FCD80" w14:textId="5C740337" w:rsidR="007A40A9" w:rsidRPr="00EA0962" w:rsidRDefault="007A40A9" w:rsidP="006E3F04">
      <w:pPr>
        <w:pStyle w:val="NoSpacing"/>
        <w:rPr>
          <w:rFonts w:ascii="Garamond" w:hAnsi="Garamond"/>
          <w:b/>
          <w:sz w:val="32"/>
          <w:szCs w:val="32"/>
          <w:u w:val="single"/>
        </w:rPr>
      </w:pPr>
      <w:r w:rsidRPr="00EA0962">
        <w:rPr>
          <w:rFonts w:ascii="Garamond" w:hAnsi="Garamond"/>
          <w:b/>
          <w:sz w:val="32"/>
          <w:szCs w:val="32"/>
          <w:u w:val="single"/>
        </w:rPr>
        <w:t>60% Extension Appointment</w:t>
      </w:r>
      <w:r w:rsidR="0027696E" w:rsidRPr="00EA0962">
        <w:rPr>
          <w:rFonts w:ascii="Garamond" w:hAnsi="Garamond"/>
          <w:b/>
          <w:sz w:val="32"/>
          <w:szCs w:val="32"/>
          <w:u w:val="single"/>
        </w:rPr>
        <w:t xml:space="preserve"> Activities</w:t>
      </w:r>
    </w:p>
    <w:p w14:paraId="011D8D59" w14:textId="5DF69DE3" w:rsidR="006E3F04" w:rsidRPr="001B6950" w:rsidRDefault="00B8157B" w:rsidP="006E3F04">
      <w:pPr>
        <w:pStyle w:val="NoSpacing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 xml:space="preserve">EXTENSION </w:t>
      </w:r>
      <w:r w:rsidR="00735848">
        <w:rPr>
          <w:rFonts w:ascii="Garamond" w:hAnsi="Garamond"/>
          <w:b/>
          <w:sz w:val="24"/>
          <w:szCs w:val="24"/>
        </w:rPr>
        <w:t>PROGRAMS AND INITIATIVES</w:t>
      </w:r>
      <w:r w:rsidR="003A5EFD" w:rsidRPr="001B6950">
        <w:rPr>
          <w:rFonts w:ascii="Garamond" w:hAnsi="Garamond"/>
          <w:b/>
          <w:sz w:val="24"/>
          <w:szCs w:val="24"/>
        </w:rPr>
        <w:t xml:space="preserve"> </w:t>
      </w:r>
    </w:p>
    <w:p w14:paraId="34A5D547" w14:textId="1B7D6623" w:rsidR="00833F50" w:rsidRPr="001B6950" w:rsidRDefault="00833F50" w:rsidP="006E3F04">
      <w:pPr>
        <w:pStyle w:val="NoSpacing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t>Under my direction, the following programs have been</w:t>
      </w:r>
      <w:r w:rsidR="00C9695A">
        <w:rPr>
          <w:rFonts w:ascii="Garamond" w:hAnsi="Garamond"/>
          <w:bCs/>
          <w:i/>
          <w:iCs/>
          <w:sz w:val="24"/>
          <w:szCs w:val="24"/>
        </w:rPr>
        <w:t xml:space="preserve"> created,</w:t>
      </w:r>
      <w:r w:rsidR="00AE7E48">
        <w:rPr>
          <w:rFonts w:ascii="Garamond" w:hAnsi="Garamond"/>
          <w:bCs/>
          <w:i/>
          <w:iCs/>
          <w:sz w:val="24"/>
          <w:szCs w:val="24"/>
        </w:rPr>
        <w:t xml:space="preserve"> developed,</w:t>
      </w:r>
      <w:r w:rsidR="00BF6DA8">
        <w:rPr>
          <w:rFonts w:ascii="Garamond" w:hAnsi="Garamond"/>
          <w:bCs/>
          <w:i/>
          <w:iCs/>
          <w:sz w:val="24"/>
          <w:szCs w:val="24"/>
        </w:rPr>
        <w:t xml:space="preserve"> operationalized</w:t>
      </w:r>
      <w:r w:rsidR="00AE7E48">
        <w:rPr>
          <w:rFonts w:ascii="Garamond" w:hAnsi="Garamond"/>
          <w:bCs/>
          <w:i/>
          <w:iCs/>
          <w:sz w:val="24"/>
          <w:szCs w:val="24"/>
        </w:rPr>
        <w:t xml:space="preserve"> and</w:t>
      </w:r>
      <w:r w:rsidRPr="001B6950">
        <w:rPr>
          <w:rFonts w:ascii="Garamond" w:hAnsi="Garamond"/>
          <w:bCs/>
          <w:i/>
          <w:iCs/>
          <w:sz w:val="24"/>
          <w:szCs w:val="24"/>
        </w:rPr>
        <w:t xml:space="preserve"> delivered </w:t>
      </w:r>
      <w:r w:rsidR="00ED34A9" w:rsidRPr="001B6950">
        <w:rPr>
          <w:rFonts w:ascii="Garamond" w:hAnsi="Garamond"/>
          <w:bCs/>
          <w:i/>
          <w:iCs/>
          <w:sz w:val="24"/>
          <w:szCs w:val="24"/>
        </w:rPr>
        <w:t>to South Carolina residents through the Extension Rural Health and Nutrition Program Team (Circa 20</w:t>
      </w:r>
      <w:r w:rsidR="00366394" w:rsidRPr="001B6950">
        <w:rPr>
          <w:rFonts w:ascii="Garamond" w:hAnsi="Garamond"/>
          <w:bCs/>
          <w:i/>
          <w:iCs/>
          <w:sz w:val="24"/>
          <w:szCs w:val="24"/>
        </w:rPr>
        <w:t>18).</w:t>
      </w:r>
      <w:r w:rsidR="00AE7E48">
        <w:rPr>
          <w:rFonts w:ascii="Garamond" w:hAnsi="Garamond"/>
          <w:bCs/>
          <w:i/>
          <w:iCs/>
          <w:sz w:val="24"/>
          <w:szCs w:val="24"/>
        </w:rPr>
        <w:t xml:space="preserve">  These programs will be evaluated and adapted for G</w:t>
      </w:r>
      <w:r w:rsidR="00AA438C">
        <w:rPr>
          <w:rFonts w:ascii="Garamond" w:hAnsi="Garamond"/>
          <w:bCs/>
          <w:i/>
          <w:iCs/>
          <w:sz w:val="24"/>
          <w:szCs w:val="24"/>
        </w:rPr>
        <w:t>eorgia residents as deemed appropriate.</w:t>
      </w:r>
    </w:p>
    <w:p w14:paraId="1A45BB67" w14:textId="77777777" w:rsidR="00667D9A" w:rsidRPr="001B6950" w:rsidRDefault="00667D9A" w:rsidP="006E3F04">
      <w:pPr>
        <w:pStyle w:val="NoSpacing"/>
        <w:rPr>
          <w:rFonts w:ascii="Garamond" w:hAnsi="Garamond"/>
          <w:bCs/>
          <w:i/>
          <w:iCs/>
          <w:sz w:val="24"/>
          <w:szCs w:val="24"/>
        </w:rPr>
      </w:pPr>
    </w:p>
    <w:p w14:paraId="491F3F91" w14:textId="31B82172" w:rsidR="00F96E6A" w:rsidRPr="005708DA" w:rsidRDefault="000971B1" w:rsidP="00A323C4">
      <w:pPr>
        <w:pStyle w:val="NoSpacing"/>
        <w:numPr>
          <w:ilvl w:val="0"/>
          <w:numId w:val="13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“Health Extension for Diabetes”</w:t>
      </w:r>
      <w:r w:rsidR="007651C4">
        <w:rPr>
          <w:rFonts w:ascii="Garamond" w:hAnsi="Garamond"/>
          <w:bCs/>
          <w:sz w:val="24"/>
          <w:szCs w:val="24"/>
        </w:rPr>
        <w:t xml:space="preserve"> (HED)</w:t>
      </w:r>
      <w:r>
        <w:rPr>
          <w:rFonts w:ascii="Garamond" w:hAnsi="Garamond"/>
          <w:bCs/>
          <w:sz w:val="24"/>
          <w:szCs w:val="24"/>
        </w:rPr>
        <w:t xml:space="preserve">.  </w:t>
      </w:r>
      <w:r w:rsidR="009152DB" w:rsidRPr="005708DA">
        <w:rPr>
          <w:rFonts w:ascii="Garamond" w:hAnsi="Garamond"/>
          <w:bCs/>
          <w:sz w:val="24"/>
          <w:szCs w:val="24"/>
        </w:rPr>
        <w:t xml:space="preserve">Parisi, M, </w:t>
      </w:r>
      <w:r w:rsidR="00510ED4" w:rsidRPr="005708DA">
        <w:rPr>
          <w:rFonts w:ascii="Garamond" w:hAnsi="Garamond"/>
          <w:bCs/>
          <w:sz w:val="24"/>
          <w:szCs w:val="24"/>
        </w:rPr>
        <w:t>Sherrill, W</w:t>
      </w:r>
      <w:r w:rsidR="00716E0F">
        <w:rPr>
          <w:rFonts w:ascii="Garamond" w:hAnsi="Garamond"/>
          <w:bCs/>
          <w:sz w:val="24"/>
          <w:szCs w:val="24"/>
        </w:rPr>
        <w:t>, Stancil, M, and McFall, D</w:t>
      </w:r>
      <w:r w:rsidR="0004370A" w:rsidRPr="005708DA">
        <w:rPr>
          <w:rFonts w:ascii="Garamond" w:hAnsi="Garamond"/>
          <w:bCs/>
          <w:sz w:val="24"/>
          <w:szCs w:val="24"/>
        </w:rPr>
        <w:t xml:space="preserve">. Annual and new employee </w:t>
      </w:r>
      <w:r w:rsidR="007651C4">
        <w:rPr>
          <w:rFonts w:ascii="Garamond" w:hAnsi="Garamond"/>
          <w:bCs/>
          <w:sz w:val="24"/>
          <w:szCs w:val="24"/>
        </w:rPr>
        <w:t xml:space="preserve">HED </w:t>
      </w:r>
      <w:r w:rsidR="0004370A" w:rsidRPr="005708DA">
        <w:rPr>
          <w:rFonts w:ascii="Garamond" w:hAnsi="Garamond"/>
          <w:bCs/>
          <w:sz w:val="24"/>
          <w:szCs w:val="24"/>
        </w:rPr>
        <w:t xml:space="preserve">trainings. </w:t>
      </w:r>
      <w:r w:rsidR="00C76A08" w:rsidRPr="005708DA">
        <w:rPr>
          <w:rFonts w:ascii="Garamond" w:hAnsi="Garamond"/>
          <w:bCs/>
          <w:sz w:val="24"/>
          <w:szCs w:val="24"/>
        </w:rPr>
        <w:t xml:space="preserve">Clemson Extension Consumer Chronic Disease Prevention and Self-Management (CDPSM) programs. </w:t>
      </w:r>
      <w:r w:rsidR="006E5A14" w:rsidRPr="005708DA">
        <w:rPr>
          <w:rFonts w:ascii="Garamond" w:hAnsi="Garamond"/>
          <w:bCs/>
          <w:sz w:val="24"/>
          <w:szCs w:val="24"/>
        </w:rPr>
        <w:t>Jan</w:t>
      </w:r>
      <w:r w:rsidR="00F304E3" w:rsidRPr="005708DA">
        <w:rPr>
          <w:rFonts w:ascii="Garamond" w:hAnsi="Garamond"/>
          <w:bCs/>
          <w:sz w:val="24"/>
          <w:szCs w:val="24"/>
        </w:rPr>
        <w:t xml:space="preserve"> </w:t>
      </w:r>
      <w:r w:rsidR="006B3740" w:rsidRPr="005708DA">
        <w:rPr>
          <w:rFonts w:ascii="Garamond" w:hAnsi="Garamond"/>
          <w:bCs/>
          <w:sz w:val="24"/>
          <w:szCs w:val="24"/>
        </w:rPr>
        <w:t>2018</w:t>
      </w:r>
      <w:r w:rsidR="00154041" w:rsidRPr="005708DA">
        <w:rPr>
          <w:rFonts w:ascii="Garamond" w:hAnsi="Garamond"/>
          <w:bCs/>
          <w:sz w:val="24"/>
          <w:szCs w:val="24"/>
        </w:rPr>
        <w:t xml:space="preserve">; Feb 2018; July 2018; </w:t>
      </w:r>
      <w:r w:rsidR="00A30F44" w:rsidRPr="005708DA">
        <w:rPr>
          <w:rFonts w:ascii="Garamond" w:hAnsi="Garamond"/>
          <w:bCs/>
          <w:sz w:val="24"/>
          <w:szCs w:val="24"/>
        </w:rPr>
        <w:t>Jan 2019; Aug 2019</w:t>
      </w:r>
      <w:r w:rsidR="00142233">
        <w:rPr>
          <w:rFonts w:ascii="Garamond" w:hAnsi="Garamond"/>
          <w:bCs/>
          <w:sz w:val="24"/>
          <w:szCs w:val="24"/>
        </w:rPr>
        <w:t xml:space="preserve">; Jan 2020; </w:t>
      </w:r>
      <w:r w:rsidR="00A11AE0">
        <w:rPr>
          <w:rFonts w:ascii="Garamond" w:hAnsi="Garamond"/>
          <w:bCs/>
          <w:sz w:val="24"/>
          <w:szCs w:val="24"/>
        </w:rPr>
        <w:t>July 2022</w:t>
      </w:r>
    </w:p>
    <w:p w14:paraId="10EC2508" w14:textId="392B5602" w:rsidR="00FC618A" w:rsidRPr="005708DA" w:rsidRDefault="007651C4" w:rsidP="00A323C4">
      <w:pPr>
        <w:pStyle w:val="NoSpacing"/>
        <w:spacing w:after="240"/>
        <w:ind w:left="36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“</w:t>
      </w:r>
      <w:r w:rsidR="00FC618A" w:rsidRPr="005708DA">
        <w:rPr>
          <w:rFonts w:ascii="Garamond" w:hAnsi="Garamond"/>
          <w:bCs/>
          <w:sz w:val="24"/>
          <w:szCs w:val="24"/>
        </w:rPr>
        <w:t>Health Extension for Diabetes</w:t>
      </w:r>
      <w:r w:rsidR="00FE28C2">
        <w:rPr>
          <w:rFonts w:ascii="Garamond" w:hAnsi="Garamond"/>
          <w:bCs/>
          <w:sz w:val="24"/>
          <w:szCs w:val="24"/>
        </w:rPr>
        <w:t>: Train-th</w:t>
      </w:r>
      <w:r w:rsidR="00F135CD">
        <w:rPr>
          <w:rFonts w:ascii="Garamond" w:hAnsi="Garamond"/>
          <w:bCs/>
          <w:sz w:val="24"/>
          <w:szCs w:val="24"/>
        </w:rPr>
        <w:t>e</w:t>
      </w:r>
      <w:r w:rsidR="00FE28C2">
        <w:rPr>
          <w:rFonts w:ascii="Garamond" w:hAnsi="Garamond"/>
          <w:bCs/>
          <w:sz w:val="24"/>
          <w:szCs w:val="24"/>
        </w:rPr>
        <w:t>-Trainer</w:t>
      </w:r>
      <w:r>
        <w:rPr>
          <w:rFonts w:ascii="Garamond" w:hAnsi="Garamond"/>
          <w:bCs/>
          <w:sz w:val="24"/>
          <w:szCs w:val="24"/>
        </w:rPr>
        <w:t>”</w:t>
      </w:r>
      <w:r w:rsidR="00FC618A" w:rsidRPr="005708DA">
        <w:rPr>
          <w:rFonts w:ascii="Garamond" w:hAnsi="Garamond"/>
          <w:bCs/>
          <w:sz w:val="24"/>
          <w:szCs w:val="24"/>
        </w:rPr>
        <w:t xml:space="preserve"> (HED</w:t>
      </w:r>
      <w:r w:rsidR="00FE28C2">
        <w:rPr>
          <w:rFonts w:ascii="Garamond" w:hAnsi="Garamond"/>
          <w:bCs/>
          <w:sz w:val="24"/>
          <w:szCs w:val="24"/>
        </w:rPr>
        <w:t xml:space="preserve"> TTT</w:t>
      </w:r>
      <w:r w:rsidR="00FC618A" w:rsidRPr="005708DA">
        <w:rPr>
          <w:rFonts w:ascii="Garamond" w:hAnsi="Garamond"/>
          <w:bCs/>
          <w:sz w:val="24"/>
          <w:szCs w:val="24"/>
        </w:rPr>
        <w:t>)</w:t>
      </w:r>
      <w:r w:rsidR="006B306C">
        <w:rPr>
          <w:rFonts w:ascii="Garamond" w:hAnsi="Garamond"/>
          <w:bCs/>
          <w:sz w:val="24"/>
          <w:szCs w:val="24"/>
        </w:rPr>
        <w:t xml:space="preserve">. </w:t>
      </w:r>
      <w:r w:rsidR="006B306C" w:rsidRPr="005708DA">
        <w:rPr>
          <w:rFonts w:ascii="Garamond" w:hAnsi="Garamond"/>
          <w:bCs/>
          <w:sz w:val="24"/>
          <w:szCs w:val="24"/>
        </w:rPr>
        <w:t>Parisi, M, Sherrill, W</w:t>
      </w:r>
      <w:r w:rsidR="006B306C">
        <w:rPr>
          <w:rFonts w:ascii="Garamond" w:hAnsi="Garamond"/>
          <w:bCs/>
          <w:sz w:val="24"/>
          <w:szCs w:val="24"/>
        </w:rPr>
        <w:t>, Stancil, M, and McFall, D</w:t>
      </w:r>
      <w:r w:rsidR="006B306C" w:rsidRPr="005708DA">
        <w:rPr>
          <w:rFonts w:ascii="Garamond" w:hAnsi="Garamond"/>
          <w:bCs/>
          <w:sz w:val="24"/>
          <w:szCs w:val="24"/>
        </w:rPr>
        <w:t xml:space="preserve">. </w:t>
      </w:r>
      <w:r w:rsidR="00FC618A" w:rsidRPr="005708DA">
        <w:rPr>
          <w:rFonts w:ascii="Garamond" w:hAnsi="Garamond"/>
          <w:bCs/>
          <w:sz w:val="24"/>
          <w:szCs w:val="24"/>
        </w:rPr>
        <w:t xml:space="preserve"> </w:t>
      </w:r>
      <w:r w:rsidR="00DE053F">
        <w:rPr>
          <w:rFonts w:ascii="Garamond" w:hAnsi="Garamond"/>
          <w:bCs/>
          <w:sz w:val="24"/>
          <w:szCs w:val="24"/>
        </w:rPr>
        <w:t xml:space="preserve">HED </w:t>
      </w:r>
      <w:r w:rsidR="00FC618A" w:rsidRPr="005708DA">
        <w:rPr>
          <w:rFonts w:ascii="Garamond" w:hAnsi="Garamond"/>
          <w:bCs/>
          <w:sz w:val="24"/>
          <w:szCs w:val="24"/>
        </w:rPr>
        <w:t>Train-the-Trainer workshop</w:t>
      </w:r>
      <w:r w:rsidR="00922C92" w:rsidRPr="005708DA">
        <w:rPr>
          <w:rFonts w:ascii="Garamond" w:hAnsi="Garamond"/>
          <w:bCs/>
          <w:sz w:val="24"/>
          <w:szCs w:val="24"/>
        </w:rPr>
        <w:t xml:space="preserve">.  </w:t>
      </w:r>
      <w:r w:rsidR="00DE053F">
        <w:rPr>
          <w:rFonts w:ascii="Garamond" w:hAnsi="Garamond"/>
          <w:bCs/>
          <w:sz w:val="24"/>
          <w:szCs w:val="24"/>
        </w:rPr>
        <w:t xml:space="preserve">Clemson Extension </w:t>
      </w:r>
      <w:r w:rsidR="00922C92" w:rsidRPr="005708DA">
        <w:rPr>
          <w:rFonts w:ascii="Garamond" w:hAnsi="Garamond"/>
          <w:bCs/>
          <w:sz w:val="24"/>
          <w:szCs w:val="24"/>
        </w:rPr>
        <w:t>Consumer Chronic Disease Prevention and Self-Management (CDPSM) programs.</w:t>
      </w:r>
      <w:r w:rsidR="0055530F" w:rsidRPr="005708DA">
        <w:rPr>
          <w:rFonts w:ascii="Garamond" w:hAnsi="Garamond"/>
          <w:bCs/>
          <w:sz w:val="24"/>
          <w:szCs w:val="24"/>
        </w:rPr>
        <w:t xml:space="preserve"> Jan 2019</w:t>
      </w:r>
      <w:r w:rsidR="00F304E3" w:rsidRPr="005708DA">
        <w:rPr>
          <w:rFonts w:ascii="Garamond" w:hAnsi="Garamond"/>
          <w:bCs/>
          <w:sz w:val="24"/>
          <w:szCs w:val="24"/>
        </w:rPr>
        <w:t>.</w:t>
      </w:r>
    </w:p>
    <w:p w14:paraId="2B3FA227" w14:textId="05DB14A9" w:rsidR="00D12C27" w:rsidRDefault="00D12C27" w:rsidP="00D12C27">
      <w:pPr>
        <w:pStyle w:val="NoSpacing"/>
        <w:spacing w:after="240"/>
        <w:ind w:left="36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“</w:t>
      </w:r>
      <w:r w:rsidRPr="005708DA">
        <w:rPr>
          <w:rFonts w:ascii="Garamond" w:hAnsi="Garamond"/>
          <w:bCs/>
          <w:sz w:val="24"/>
          <w:szCs w:val="24"/>
        </w:rPr>
        <w:t>Health Extension for Diabetes</w:t>
      </w:r>
      <w:r>
        <w:rPr>
          <w:rFonts w:ascii="Garamond" w:hAnsi="Garamond"/>
          <w:bCs/>
          <w:sz w:val="24"/>
          <w:szCs w:val="24"/>
        </w:rPr>
        <w:t xml:space="preserve">: </w:t>
      </w:r>
      <w:r w:rsidR="002644E7">
        <w:rPr>
          <w:rFonts w:ascii="Garamond" w:hAnsi="Garamond"/>
          <w:bCs/>
          <w:sz w:val="24"/>
          <w:szCs w:val="24"/>
        </w:rPr>
        <w:t>Regional Facilitator Training”</w:t>
      </w:r>
      <w:r w:rsidRPr="005708DA">
        <w:rPr>
          <w:rFonts w:ascii="Garamond" w:hAnsi="Garamond"/>
          <w:bCs/>
          <w:sz w:val="24"/>
          <w:szCs w:val="24"/>
        </w:rPr>
        <w:t xml:space="preserve"> (HED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2644E7">
        <w:rPr>
          <w:rFonts w:ascii="Garamond" w:hAnsi="Garamond"/>
          <w:bCs/>
          <w:sz w:val="24"/>
          <w:szCs w:val="24"/>
        </w:rPr>
        <w:t>RF</w:t>
      </w:r>
      <w:r>
        <w:rPr>
          <w:rFonts w:ascii="Garamond" w:hAnsi="Garamond"/>
          <w:bCs/>
          <w:sz w:val="24"/>
          <w:szCs w:val="24"/>
        </w:rPr>
        <w:t>T</w:t>
      </w:r>
      <w:r w:rsidRPr="005708DA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 xml:space="preserve">. </w:t>
      </w:r>
      <w:r w:rsidRPr="005708DA">
        <w:rPr>
          <w:rFonts w:ascii="Garamond" w:hAnsi="Garamond"/>
          <w:bCs/>
          <w:sz w:val="24"/>
          <w:szCs w:val="24"/>
        </w:rPr>
        <w:t>Parisi, M, Sherrill, W</w:t>
      </w:r>
      <w:r>
        <w:rPr>
          <w:rFonts w:ascii="Garamond" w:hAnsi="Garamond"/>
          <w:bCs/>
          <w:sz w:val="24"/>
          <w:szCs w:val="24"/>
        </w:rPr>
        <w:t>, Stancil, M, and McFall, D</w:t>
      </w:r>
      <w:r w:rsidRPr="005708DA">
        <w:rPr>
          <w:rFonts w:ascii="Garamond" w:hAnsi="Garamond"/>
          <w:bCs/>
          <w:sz w:val="24"/>
          <w:szCs w:val="24"/>
        </w:rPr>
        <w:t xml:space="preserve">.  </w:t>
      </w:r>
      <w:r>
        <w:rPr>
          <w:rFonts w:ascii="Garamond" w:hAnsi="Garamond"/>
          <w:bCs/>
          <w:sz w:val="24"/>
          <w:szCs w:val="24"/>
        </w:rPr>
        <w:t xml:space="preserve">HED </w:t>
      </w:r>
      <w:r w:rsidRPr="005708DA">
        <w:rPr>
          <w:rFonts w:ascii="Garamond" w:hAnsi="Garamond"/>
          <w:bCs/>
          <w:sz w:val="24"/>
          <w:szCs w:val="24"/>
        </w:rPr>
        <w:t>Train-the-Trainer workshop</w:t>
      </w:r>
      <w:r w:rsidR="000D4191">
        <w:rPr>
          <w:rFonts w:ascii="Garamond" w:hAnsi="Garamond"/>
          <w:bCs/>
          <w:sz w:val="24"/>
          <w:szCs w:val="24"/>
        </w:rPr>
        <w:t xml:space="preserve"> for grant subaward recipients</w:t>
      </w:r>
      <w:r w:rsidRPr="005708DA">
        <w:rPr>
          <w:rFonts w:ascii="Garamond" w:hAnsi="Garamond"/>
          <w:bCs/>
          <w:sz w:val="24"/>
          <w:szCs w:val="24"/>
        </w:rPr>
        <w:t xml:space="preserve">.  </w:t>
      </w:r>
      <w:r>
        <w:rPr>
          <w:rFonts w:ascii="Garamond" w:hAnsi="Garamond"/>
          <w:bCs/>
          <w:sz w:val="24"/>
          <w:szCs w:val="24"/>
        </w:rPr>
        <w:t xml:space="preserve">Clemson Extension </w:t>
      </w:r>
      <w:r w:rsidRPr="005708DA">
        <w:rPr>
          <w:rFonts w:ascii="Garamond" w:hAnsi="Garamond"/>
          <w:bCs/>
          <w:sz w:val="24"/>
          <w:szCs w:val="24"/>
        </w:rPr>
        <w:t xml:space="preserve">Consumer Chronic Disease Prevention and Self-Management (CDPSM) programs. </w:t>
      </w:r>
      <w:r w:rsidR="000D4191">
        <w:rPr>
          <w:rFonts w:ascii="Garamond" w:hAnsi="Garamond"/>
          <w:bCs/>
          <w:sz w:val="24"/>
          <w:szCs w:val="24"/>
        </w:rPr>
        <w:t>Oct</w:t>
      </w:r>
      <w:r w:rsidRPr="005708DA">
        <w:rPr>
          <w:rFonts w:ascii="Garamond" w:hAnsi="Garamond"/>
          <w:bCs/>
          <w:sz w:val="24"/>
          <w:szCs w:val="24"/>
        </w:rPr>
        <w:t xml:space="preserve"> 20</w:t>
      </w:r>
      <w:r w:rsidR="004A371B">
        <w:rPr>
          <w:rFonts w:ascii="Garamond" w:hAnsi="Garamond"/>
          <w:bCs/>
          <w:sz w:val="24"/>
          <w:szCs w:val="24"/>
        </w:rPr>
        <w:t>23</w:t>
      </w:r>
      <w:r w:rsidRPr="005708DA">
        <w:rPr>
          <w:rFonts w:ascii="Garamond" w:hAnsi="Garamond"/>
          <w:bCs/>
          <w:sz w:val="24"/>
          <w:szCs w:val="24"/>
        </w:rPr>
        <w:t>.</w:t>
      </w:r>
    </w:p>
    <w:p w14:paraId="2411E1BE" w14:textId="0CB31BD4" w:rsidR="00473C9E" w:rsidRDefault="00473C9E" w:rsidP="00473C9E">
      <w:pPr>
        <w:pStyle w:val="NoSpacing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“HED Licensing”. </w:t>
      </w:r>
      <w:r w:rsidR="00093B1D">
        <w:rPr>
          <w:rFonts w:ascii="Garamond" w:hAnsi="Garamond"/>
          <w:sz w:val="24"/>
          <w:szCs w:val="24"/>
        </w:rPr>
        <w:t xml:space="preserve"> </w:t>
      </w:r>
      <w:r w:rsidR="002644E7" w:rsidRPr="002644E7">
        <w:rPr>
          <w:rFonts w:ascii="Garamond" w:hAnsi="Garamond"/>
          <w:sz w:val="24"/>
          <w:szCs w:val="24"/>
        </w:rPr>
        <w:t>Parisi, M, Sherrill, W, and McFall, D. Health Extension for Diabetes Program Licensure. CURF. 2023.</w:t>
      </w:r>
    </w:p>
    <w:p w14:paraId="226DE032" w14:textId="77777777" w:rsidR="00676B0E" w:rsidRDefault="00674C18" w:rsidP="00473C9E">
      <w:pPr>
        <w:pStyle w:val="NoSpacing"/>
        <w:ind w:left="360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lastRenderedPageBreak/>
        <w:t xml:space="preserve">Role: </w:t>
      </w:r>
      <w:r w:rsidR="00DA7F21">
        <w:rPr>
          <w:rFonts w:ascii="Garamond" w:hAnsi="Garamond"/>
          <w:bCs/>
          <w:i/>
          <w:iCs/>
          <w:sz w:val="24"/>
          <w:szCs w:val="24"/>
        </w:rPr>
        <w:t>Conceptualized program</w:t>
      </w:r>
      <w:r w:rsidR="009D307A">
        <w:rPr>
          <w:rFonts w:ascii="Garamond" w:hAnsi="Garamond"/>
          <w:bCs/>
          <w:i/>
          <w:iCs/>
          <w:sz w:val="24"/>
          <w:szCs w:val="24"/>
        </w:rPr>
        <w:t xml:space="preserve">, </w:t>
      </w:r>
      <w:r w:rsidR="00155DD6">
        <w:rPr>
          <w:rFonts w:ascii="Garamond" w:hAnsi="Garamond"/>
          <w:bCs/>
          <w:i/>
          <w:iCs/>
          <w:sz w:val="24"/>
          <w:szCs w:val="24"/>
        </w:rPr>
        <w:t xml:space="preserve">directed student development of curriculum, established partnership and </w:t>
      </w:r>
      <w:r w:rsidR="00934DA9">
        <w:rPr>
          <w:rFonts w:ascii="Garamond" w:hAnsi="Garamond"/>
          <w:bCs/>
          <w:i/>
          <w:iCs/>
          <w:sz w:val="24"/>
          <w:szCs w:val="24"/>
        </w:rPr>
        <w:t xml:space="preserve">MOUs for </w:t>
      </w:r>
      <w:r w:rsidR="00676B0E">
        <w:rPr>
          <w:rFonts w:ascii="Garamond" w:hAnsi="Garamond"/>
          <w:bCs/>
          <w:i/>
          <w:iCs/>
          <w:sz w:val="24"/>
          <w:szCs w:val="24"/>
        </w:rPr>
        <w:t xml:space="preserve">health system </w:t>
      </w:r>
      <w:r w:rsidR="00934DA9">
        <w:rPr>
          <w:rFonts w:ascii="Garamond" w:hAnsi="Garamond"/>
          <w:bCs/>
          <w:i/>
          <w:iCs/>
          <w:sz w:val="24"/>
          <w:szCs w:val="24"/>
        </w:rPr>
        <w:t xml:space="preserve">referrals, </w:t>
      </w:r>
      <w:r w:rsidRPr="001B6950">
        <w:rPr>
          <w:rFonts w:ascii="Garamond" w:hAnsi="Garamond"/>
          <w:bCs/>
          <w:i/>
          <w:iCs/>
          <w:sz w:val="24"/>
          <w:szCs w:val="24"/>
        </w:rPr>
        <w:t>trained agents and associates on curriculum and delivery and managed fidelity</w:t>
      </w:r>
    </w:p>
    <w:p w14:paraId="04CD3450" w14:textId="387B7BAA" w:rsidR="00D34D50" w:rsidRDefault="009E346B" w:rsidP="00D5317B">
      <w:pPr>
        <w:pStyle w:val="NoSpacing"/>
        <w:numPr>
          <w:ilvl w:val="0"/>
          <w:numId w:val="26"/>
        </w:numPr>
        <w:rPr>
          <w:rFonts w:ascii="Garamond" w:hAnsi="Garamond"/>
          <w:bCs/>
          <w:sz w:val="24"/>
          <w:szCs w:val="24"/>
        </w:rPr>
      </w:pPr>
      <w:r w:rsidRPr="005708DA">
        <w:rPr>
          <w:rFonts w:ascii="Garamond" w:hAnsi="Garamond"/>
          <w:bCs/>
          <w:sz w:val="24"/>
          <w:szCs w:val="24"/>
        </w:rPr>
        <w:t xml:space="preserve">18 </w:t>
      </w:r>
      <w:r w:rsidR="003A6E65">
        <w:rPr>
          <w:rFonts w:ascii="Garamond" w:hAnsi="Garamond"/>
          <w:bCs/>
          <w:sz w:val="24"/>
          <w:szCs w:val="24"/>
        </w:rPr>
        <w:t>SC</w:t>
      </w:r>
      <w:r w:rsidR="00A87A32" w:rsidRPr="005708DA">
        <w:rPr>
          <w:rFonts w:ascii="Garamond" w:hAnsi="Garamond"/>
          <w:bCs/>
          <w:sz w:val="24"/>
          <w:szCs w:val="24"/>
        </w:rPr>
        <w:t xml:space="preserve"> trained for </w:t>
      </w:r>
      <w:r w:rsidR="00FB078E" w:rsidRPr="005708DA">
        <w:rPr>
          <w:rFonts w:ascii="Garamond" w:hAnsi="Garamond"/>
          <w:bCs/>
          <w:sz w:val="24"/>
          <w:szCs w:val="24"/>
        </w:rPr>
        <w:t xml:space="preserve">program </w:t>
      </w:r>
      <w:r w:rsidR="00A87A32" w:rsidRPr="005708DA">
        <w:rPr>
          <w:rFonts w:ascii="Garamond" w:hAnsi="Garamond"/>
          <w:bCs/>
          <w:sz w:val="24"/>
          <w:szCs w:val="24"/>
        </w:rPr>
        <w:t xml:space="preserve">delivery </w:t>
      </w:r>
    </w:p>
    <w:p w14:paraId="24F48ACE" w14:textId="246F6DCA" w:rsidR="006112A3" w:rsidRPr="00773B18" w:rsidRDefault="009E346B" w:rsidP="00773B18">
      <w:pPr>
        <w:pStyle w:val="NoSpacing"/>
        <w:numPr>
          <w:ilvl w:val="0"/>
          <w:numId w:val="26"/>
        </w:numPr>
        <w:rPr>
          <w:rFonts w:ascii="Garamond" w:hAnsi="Garamond"/>
          <w:bCs/>
          <w:sz w:val="24"/>
          <w:szCs w:val="24"/>
        </w:rPr>
      </w:pPr>
      <w:r w:rsidRPr="005708DA">
        <w:rPr>
          <w:rFonts w:ascii="Garamond" w:hAnsi="Garamond"/>
          <w:bCs/>
          <w:sz w:val="24"/>
          <w:szCs w:val="24"/>
        </w:rPr>
        <w:t xml:space="preserve">2 </w:t>
      </w:r>
      <w:r w:rsidR="003A6E65">
        <w:rPr>
          <w:rFonts w:ascii="Garamond" w:hAnsi="Garamond"/>
          <w:bCs/>
          <w:sz w:val="24"/>
          <w:szCs w:val="24"/>
        </w:rPr>
        <w:t xml:space="preserve">SC </w:t>
      </w:r>
      <w:r w:rsidRPr="005708DA">
        <w:rPr>
          <w:rFonts w:ascii="Garamond" w:hAnsi="Garamond"/>
          <w:bCs/>
          <w:sz w:val="24"/>
          <w:szCs w:val="24"/>
        </w:rPr>
        <w:t>Associates</w:t>
      </w:r>
      <w:r w:rsidR="00A87A32" w:rsidRPr="005708DA">
        <w:rPr>
          <w:rFonts w:ascii="Garamond" w:hAnsi="Garamond"/>
          <w:bCs/>
          <w:sz w:val="24"/>
          <w:szCs w:val="24"/>
        </w:rPr>
        <w:t xml:space="preserve"> trained </w:t>
      </w:r>
      <w:r w:rsidR="00FF0102" w:rsidRPr="005708DA">
        <w:rPr>
          <w:rFonts w:ascii="Garamond" w:hAnsi="Garamond"/>
          <w:bCs/>
          <w:sz w:val="24"/>
          <w:szCs w:val="24"/>
        </w:rPr>
        <w:t>as HED</w:t>
      </w:r>
      <w:r w:rsidR="006112A3" w:rsidRPr="005708DA">
        <w:rPr>
          <w:rFonts w:ascii="Garamond" w:hAnsi="Garamond"/>
          <w:bCs/>
          <w:sz w:val="24"/>
          <w:szCs w:val="24"/>
        </w:rPr>
        <w:t xml:space="preserve"> trainers</w:t>
      </w:r>
      <w:r w:rsidR="00720D69" w:rsidRPr="00773B18">
        <w:rPr>
          <w:rFonts w:ascii="Garamond" w:hAnsi="Garamond"/>
          <w:bCs/>
          <w:sz w:val="24"/>
          <w:szCs w:val="24"/>
        </w:rPr>
        <w:t xml:space="preserve"> </w:t>
      </w:r>
    </w:p>
    <w:p w14:paraId="4F64A224" w14:textId="1660CC1E" w:rsidR="00D12C27" w:rsidRPr="00FE7452" w:rsidRDefault="00D12C27" w:rsidP="00D12C27">
      <w:pPr>
        <w:pStyle w:val="NoSpacing"/>
        <w:ind w:left="360"/>
        <w:rPr>
          <w:rFonts w:ascii="Garamond" w:hAnsi="Garamond"/>
          <w:bCs/>
          <w:i/>
          <w:iCs/>
          <w:sz w:val="24"/>
          <w:szCs w:val="24"/>
        </w:rPr>
      </w:pPr>
      <w:r w:rsidRPr="00FE7452">
        <w:rPr>
          <w:rFonts w:ascii="Garamond" w:hAnsi="Garamond"/>
          <w:bCs/>
          <w:i/>
          <w:iCs/>
          <w:sz w:val="24"/>
          <w:szCs w:val="24"/>
        </w:rPr>
        <w:t xml:space="preserve">Impact </w:t>
      </w:r>
      <w:r w:rsidR="00A2013D">
        <w:rPr>
          <w:rFonts w:ascii="Garamond" w:hAnsi="Garamond"/>
          <w:bCs/>
          <w:i/>
          <w:iCs/>
          <w:sz w:val="24"/>
          <w:szCs w:val="24"/>
        </w:rPr>
        <w:t xml:space="preserve">in SC </w:t>
      </w:r>
      <w:r w:rsidRPr="00FE7452">
        <w:rPr>
          <w:rFonts w:ascii="Garamond" w:hAnsi="Garamond"/>
          <w:bCs/>
          <w:i/>
          <w:iCs/>
          <w:sz w:val="24"/>
          <w:szCs w:val="24"/>
        </w:rPr>
        <w:t>as of June 2023:</w:t>
      </w:r>
    </w:p>
    <w:p w14:paraId="00276CCF" w14:textId="7402A804" w:rsidR="004247CB" w:rsidRPr="005708DA" w:rsidRDefault="004247CB" w:rsidP="00D5317B">
      <w:pPr>
        <w:pStyle w:val="NoSpacing"/>
        <w:numPr>
          <w:ilvl w:val="0"/>
          <w:numId w:val="26"/>
        </w:numPr>
        <w:rPr>
          <w:rFonts w:ascii="Garamond" w:hAnsi="Garamond"/>
          <w:bCs/>
          <w:sz w:val="24"/>
          <w:szCs w:val="24"/>
        </w:rPr>
      </w:pPr>
      <w:r w:rsidRPr="005708DA">
        <w:rPr>
          <w:rFonts w:ascii="Garamond" w:hAnsi="Garamond"/>
          <w:bCs/>
          <w:sz w:val="24"/>
          <w:szCs w:val="24"/>
        </w:rPr>
        <w:t>1,051</w:t>
      </w:r>
      <w:r w:rsidR="006B3740" w:rsidRPr="005708DA">
        <w:rPr>
          <w:rFonts w:ascii="Garamond" w:hAnsi="Garamond"/>
          <w:bCs/>
          <w:sz w:val="24"/>
          <w:szCs w:val="24"/>
        </w:rPr>
        <w:t xml:space="preserve">total </w:t>
      </w:r>
      <w:r w:rsidRPr="005708DA">
        <w:rPr>
          <w:rFonts w:ascii="Garamond" w:hAnsi="Garamond"/>
          <w:bCs/>
          <w:sz w:val="24"/>
          <w:szCs w:val="24"/>
        </w:rPr>
        <w:t>participants</w:t>
      </w:r>
      <w:r w:rsidR="006B3740" w:rsidRPr="005708DA">
        <w:rPr>
          <w:rFonts w:ascii="Garamond" w:hAnsi="Garamond"/>
          <w:bCs/>
          <w:sz w:val="24"/>
          <w:szCs w:val="24"/>
        </w:rPr>
        <w:t xml:space="preserve"> reached</w:t>
      </w:r>
      <w:r w:rsidR="000B57A5" w:rsidRPr="005708DA">
        <w:rPr>
          <w:rFonts w:ascii="Garamond" w:hAnsi="Garamond"/>
          <w:bCs/>
          <w:sz w:val="24"/>
          <w:szCs w:val="24"/>
        </w:rPr>
        <w:t xml:space="preserve"> in South Carolina</w:t>
      </w:r>
    </w:p>
    <w:p w14:paraId="2C3FCF5D" w14:textId="01481EB1" w:rsidR="00FB078E" w:rsidRPr="005708DA" w:rsidRDefault="00EB16AF" w:rsidP="00D5317B">
      <w:pPr>
        <w:pStyle w:val="ListParagraph"/>
        <w:numPr>
          <w:ilvl w:val="0"/>
          <w:numId w:val="26"/>
        </w:numPr>
        <w:spacing w:after="0"/>
        <w:rPr>
          <w:rFonts w:ascii="Garamond" w:hAnsi="Garamond"/>
          <w:sz w:val="24"/>
          <w:szCs w:val="24"/>
        </w:rPr>
      </w:pPr>
      <w:r w:rsidRPr="005708DA">
        <w:rPr>
          <w:rFonts w:ascii="Garamond" w:hAnsi="Garamond"/>
          <w:sz w:val="24"/>
          <w:szCs w:val="24"/>
        </w:rPr>
        <w:t>ADA recognized “</w:t>
      </w:r>
      <w:r w:rsidR="00BB767C" w:rsidRPr="005708DA">
        <w:rPr>
          <w:rFonts w:ascii="Garamond" w:hAnsi="Garamond"/>
          <w:sz w:val="24"/>
          <w:szCs w:val="24"/>
        </w:rPr>
        <w:t xml:space="preserve">Practice-Tested </w:t>
      </w:r>
      <w:r w:rsidRPr="005708DA">
        <w:rPr>
          <w:rFonts w:ascii="Garamond" w:hAnsi="Garamond"/>
          <w:sz w:val="24"/>
          <w:szCs w:val="24"/>
        </w:rPr>
        <w:t>Diabetes Self-Management Education and Support Program" in 2019</w:t>
      </w:r>
    </w:p>
    <w:p w14:paraId="49664627" w14:textId="103A6BA2" w:rsidR="00EB16AF" w:rsidRDefault="00EB16AF" w:rsidP="00D5317B">
      <w:pPr>
        <w:pStyle w:val="ListParagraph"/>
        <w:numPr>
          <w:ilvl w:val="0"/>
          <w:numId w:val="26"/>
        </w:numPr>
        <w:spacing w:after="0"/>
        <w:rPr>
          <w:rFonts w:ascii="Garamond" w:hAnsi="Garamond"/>
          <w:sz w:val="24"/>
          <w:szCs w:val="24"/>
        </w:rPr>
      </w:pPr>
      <w:r w:rsidRPr="005708DA">
        <w:rPr>
          <w:rFonts w:ascii="Garamond" w:hAnsi="Garamond"/>
          <w:sz w:val="24"/>
          <w:szCs w:val="24"/>
        </w:rPr>
        <w:t>Alliance for a Healthier South Carolina awarded “Live Healthy SC State Impact Award” in 2022</w:t>
      </w:r>
    </w:p>
    <w:p w14:paraId="2E3A5CCB" w14:textId="10E199A4" w:rsidR="001F51E1" w:rsidRDefault="001F51E1" w:rsidP="00D5317B">
      <w:pPr>
        <w:pStyle w:val="ListParagraph"/>
        <w:numPr>
          <w:ilvl w:val="0"/>
          <w:numId w:val="26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Program registered as a licensed program </w:t>
      </w:r>
      <w:r w:rsidR="00E41825">
        <w:rPr>
          <w:rFonts w:ascii="Garamond" w:hAnsi="Garamond"/>
          <w:sz w:val="24"/>
          <w:szCs w:val="24"/>
        </w:rPr>
        <w:t>through Clemson University in 2023</w:t>
      </w:r>
    </w:p>
    <w:p w14:paraId="3E78DB79" w14:textId="5B73F7EB" w:rsidR="00A2013D" w:rsidRDefault="00D5126E" w:rsidP="00A2013D">
      <w:pPr>
        <w:spacing w:after="0"/>
        <w:ind w:left="360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HED transition into</w:t>
      </w:r>
      <w:r w:rsidR="00A2013D" w:rsidRPr="00A2013D">
        <w:rPr>
          <w:rFonts w:ascii="Garamond" w:hAnsi="Garamond"/>
          <w:i/>
          <w:iCs/>
          <w:sz w:val="24"/>
          <w:szCs w:val="24"/>
        </w:rPr>
        <w:t xml:space="preserve"> GA </w:t>
      </w:r>
      <w:r w:rsidR="00E41825">
        <w:rPr>
          <w:rFonts w:ascii="Garamond" w:hAnsi="Garamond"/>
          <w:i/>
          <w:iCs/>
          <w:sz w:val="24"/>
          <w:szCs w:val="24"/>
        </w:rPr>
        <w:t xml:space="preserve">since August 1, </w:t>
      </w:r>
      <w:r w:rsidR="00A2013D" w:rsidRPr="00A2013D">
        <w:rPr>
          <w:rFonts w:ascii="Garamond" w:hAnsi="Garamond"/>
          <w:i/>
          <w:iCs/>
          <w:sz w:val="24"/>
          <w:szCs w:val="24"/>
        </w:rPr>
        <w:t>2023:</w:t>
      </w:r>
    </w:p>
    <w:p w14:paraId="41DD9D93" w14:textId="241620C4" w:rsidR="00A2013D" w:rsidRPr="00773B18" w:rsidRDefault="006910A4" w:rsidP="006910A4">
      <w:pPr>
        <w:pStyle w:val="ListParagraph"/>
        <w:numPr>
          <w:ilvl w:val="0"/>
          <w:numId w:val="37"/>
        </w:numPr>
        <w:spacing w:after="0"/>
        <w:rPr>
          <w:rFonts w:ascii="Garamond" w:hAnsi="Garamond"/>
          <w:sz w:val="24"/>
          <w:szCs w:val="24"/>
        </w:rPr>
      </w:pPr>
      <w:r w:rsidRPr="00773B18">
        <w:rPr>
          <w:rFonts w:ascii="Garamond" w:hAnsi="Garamond"/>
          <w:sz w:val="24"/>
          <w:szCs w:val="24"/>
        </w:rPr>
        <w:t>1 Extension agent and 1 PCD trained on HED program and associated curriculum</w:t>
      </w:r>
    </w:p>
    <w:p w14:paraId="4954F1AC" w14:textId="7CC38448" w:rsidR="00D5126E" w:rsidRDefault="00E25B0F" w:rsidP="006910A4">
      <w:pPr>
        <w:pStyle w:val="ListParagraph"/>
        <w:numPr>
          <w:ilvl w:val="0"/>
          <w:numId w:val="37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23 </w:t>
      </w:r>
      <w:r w:rsidR="0088224D">
        <w:rPr>
          <w:rFonts w:ascii="Garamond" w:hAnsi="Garamond"/>
          <w:sz w:val="24"/>
          <w:szCs w:val="24"/>
        </w:rPr>
        <w:t xml:space="preserve">new </w:t>
      </w:r>
      <w:r>
        <w:rPr>
          <w:rFonts w:ascii="Garamond" w:hAnsi="Garamond"/>
          <w:sz w:val="24"/>
          <w:szCs w:val="24"/>
        </w:rPr>
        <w:t>Extension personnel trained on HED (2 from G</w:t>
      </w:r>
      <w:r w:rsidR="00264270">
        <w:rPr>
          <w:rFonts w:ascii="Garamond" w:hAnsi="Garamond"/>
          <w:sz w:val="24"/>
          <w:szCs w:val="24"/>
        </w:rPr>
        <w:t>eorgia</w:t>
      </w:r>
      <w:r>
        <w:rPr>
          <w:rFonts w:ascii="Garamond" w:hAnsi="Garamond"/>
          <w:sz w:val="24"/>
          <w:szCs w:val="24"/>
        </w:rPr>
        <w:t xml:space="preserve">, </w:t>
      </w:r>
      <w:r w:rsidR="000E1657">
        <w:rPr>
          <w:rFonts w:ascii="Garamond" w:hAnsi="Garamond"/>
          <w:sz w:val="24"/>
          <w:szCs w:val="24"/>
        </w:rPr>
        <w:t xml:space="preserve">8 from Alabama, 2 from Tennessee, 6 from North Carolina, </w:t>
      </w:r>
      <w:r w:rsidR="00264270">
        <w:rPr>
          <w:rFonts w:ascii="Garamond" w:hAnsi="Garamond"/>
          <w:sz w:val="24"/>
          <w:szCs w:val="24"/>
        </w:rPr>
        <w:t>5 from South Carolina)</w:t>
      </w:r>
    </w:p>
    <w:p w14:paraId="446ADFC0" w14:textId="13FC18ED" w:rsidR="006910A4" w:rsidRPr="00773B18" w:rsidRDefault="00A0019D" w:rsidP="006910A4">
      <w:pPr>
        <w:pStyle w:val="ListParagraph"/>
        <w:numPr>
          <w:ilvl w:val="0"/>
          <w:numId w:val="37"/>
        </w:numPr>
        <w:spacing w:after="0"/>
        <w:rPr>
          <w:rFonts w:ascii="Garamond" w:hAnsi="Garamond"/>
          <w:sz w:val="24"/>
          <w:szCs w:val="24"/>
        </w:rPr>
      </w:pPr>
      <w:r w:rsidRPr="00773B18">
        <w:rPr>
          <w:rFonts w:ascii="Garamond" w:hAnsi="Garamond"/>
          <w:sz w:val="24"/>
          <w:szCs w:val="24"/>
        </w:rPr>
        <w:t>2 counties identified for target pilot testing of HED in GA</w:t>
      </w:r>
    </w:p>
    <w:p w14:paraId="58536FFD" w14:textId="7907E345" w:rsidR="00D5126E" w:rsidRPr="00AC2EDB" w:rsidRDefault="00A0019D" w:rsidP="00AC2EDB">
      <w:pPr>
        <w:pStyle w:val="ListParagraph"/>
        <w:numPr>
          <w:ilvl w:val="0"/>
          <w:numId w:val="37"/>
        </w:numPr>
        <w:spacing w:after="0"/>
        <w:rPr>
          <w:rFonts w:ascii="Garamond" w:hAnsi="Garamond"/>
          <w:sz w:val="24"/>
          <w:szCs w:val="24"/>
        </w:rPr>
      </w:pPr>
      <w:r w:rsidRPr="00773B18">
        <w:rPr>
          <w:rFonts w:ascii="Garamond" w:hAnsi="Garamond"/>
          <w:sz w:val="24"/>
          <w:szCs w:val="24"/>
        </w:rPr>
        <w:t xml:space="preserve">1 new grant-funded </w:t>
      </w:r>
      <w:r w:rsidR="00972F20" w:rsidRPr="00773B18">
        <w:rPr>
          <w:rFonts w:ascii="Garamond" w:hAnsi="Garamond"/>
          <w:sz w:val="24"/>
          <w:szCs w:val="24"/>
        </w:rPr>
        <w:t>position approved and posted for 2024 hire</w:t>
      </w:r>
    </w:p>
    <w:p w14:paraId="50888B91" w14:textId="77777777" w:rsidR="00FB078E" w:rsidRPr="001B6950" w:rsidRDefault="00FB078E" w:rsidP="00FB078E">
      <w:pPr>
        <w:spacing w:after="0"/>
        <w:rPr>
          <w:rFonts w:ascii="Garamond" w:hAnsi="Garamond"/>
          <w:sz w:val="24"/>
          <w:szCs w:val="24"/>
        </w:rPr>
      </w:pPr>
    </w:p>
    <w:p w14:paraId="607602B6" w14:textId="4414737B" w:rsidR="005A079F" w:rsidRPr="00C14F0D" w:rsidRDefault="00BC0527" w:rsidP="00C14F0D">
      <w:pPr>
        <w:pStyle w:val="NoSpacing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“</w:t>
      </w:r>
      <w:proofErr w:type="spellStart"/>
      <w:r w:rsidR="009B6BF2" w:rsidRPr="001B6950">
        <w:rPr>
          <w:rFonts w:ascii="Garamond" w:hAnsi="Garamond"/>
          <w:bCs/>
          <w:sz w:val="24"/>
          <w:szCs w:val="24"/>
        </w:rPr>
        <w:t>WalkSC</w:t>
      </w:r>
      <w:proofErr w:type="spellEnd"/>
      <w:r>
        <w:rPr>
          <w:rFonts w:ascii="Garamond" w:hAnsi="Garamond"/>
          <w:bCs/>
          <w:sz w:val="24"/>
          <w:szCs w:val="24"/>
        </w:rPr>
        <w:t>”</w:t>
      </w:r>
      <w:r w:rsidR="00565E55" w:rsidRPr="001B6950">
        <w:rPr>
          <w:rFonts w:ascii="Garamond" w:hAnsi="Garamond"/>
          <w:bCs/>
          <w:sz w:val="24"/>
          <w:szCs w:val="24"/>
        </w:rPr>
        <w:t xml:space="preserve">. </w:t>
      </w:r>
      <w:r w:rsidRPr="001B6950">
        <w:rPr>
          <w:rFonts w:ascii="Garamond" w:hAnsi="Garamond"/>
          <w:bCs/>
          <w:sz w:val="24"/>
          <w:szCs w:val="24"/>
        </w:rPr>
        <w:t>Parisi, M,</w:t>
      </w:r>
      <w:r w:rsidR="00C14F0D">
        <w:rPr>
          <w:rFonts w:ascii="Garamond" w:hAnsi="Garamond"/>
          <w:bCs/>
          <w:sz w:val="24"/>
          <w:szCs w:val="24"/>
        </w:rPr>
        <w:t xml:space="preserve"> and</w:t>
      </w:r>
      <w:r w:rsidRPr="001B6950">
        <w:rPr>
          <w:rFonts w:ascii="Garamond" w:hAnsi="Garamond"/>
          <w:bCs/>
          <w:sz w:val="24"/>
          <w:szCs w:val="24"/>
        </w:rPr>
        <w:t xml:space="preserve"> </w:t>
      </w:r>
      <w:r w:rsidR="00C14F0D">
        <w:rPr>
          <w:rFonts w:ascii="Garamond" w:hAnsi="Garamond"/>
          <w:bCs/>
          <w:sz w:val="24"/>
          <w:szCs w:val="24"/>
        </w:rPr>
        <w:t>McFall, D</w:t>
      </w:r>
      <w:r w:rsidRPr="001B6950">
        <w:rPr>
          <w:rFonts w:ascii="Garamond" w:hAnsi="Garamond"/>
          <w:bCs/>
          <w:sz w:val="24"/>
          <w:szCs w:val="24"/>
        </w:rPr>
        <w:t xml:space="preserve">. </w:t>
      </w:r>
      <w:proofErr w:type="spellStart"/>
      <w:r w:rsidR="00921C5A">
        <w:rPr>
          <w:rFonts w:ascii="Garamond" w:hAnsi="Garamond"/>
          <w:bCs/>
          <w:sz w:val="24"/>
          <w:szCs w:val="24"/>
        </w:rPr>
        <w:t>WalkSC</w:t>
      </w:r>
      <w:proofErr w:type="spellEnd"/>
      <w:r w:rsidR="00921C5A">
        <w:rPr>
          <w:rFonts w:ascii="Garamond" w:hAnsi="Garamond"/>
          <w:bCs/>
          <w:sz w:val="24"/>
          <w:szCs w:val="24"/>
        </w:rPr>
        <w:t xml:space="preserve"> </w:t>
      </w:r>
      <w:r w:rsidR="00D20F4E">
        <w:rPr>
          <w:rFonts w:ascii="Garamond" w:hAnsi="Garamond"/>
          <w:bCs/>
          <w:sz w:val="24"/>
          <w:szCs w:val="24"/>
        </w:rPr>
        <w:t>annual f</w:t>
      </w:r>
      <w:r w:rsidR="00921C5A">
        <w:rPr>
          <w:rFonts w:ascii="Garamond" w:hAnsi="Garamond"/>
          <w:bCs/>
          <w:sz w:val="24"/>
          <w:szCs w:val="24"/>
        </w:rPr>
        <w:t xml:space="preserve">acilitator </w:t>
      </w:r>
      <w:r w:rsidR="00D20F4E">
        <w:rPr>
          <w:rFonts w:ascii="Garamond" w:hAnsi="Garamond"/>
          <w:bCs/>
          <w:sz w:val="24"/>
          <w:szCs w:val="24"/>
        </w:rPr>
        <w:t>trainings</w:t>
      </w:r>
      <w:r w:rsidR="00921C5A">
        <w:rPr>
          <w:rFonts w:ascii="Garamond" w:hAnsi="Garamond"/>
          <w:bCs/>
          <w:sz w:val="24"/>
          <w:szCs w:val="24"/>
        </w:rPr>
        <w:t xml:space="preserve">. </w:t>
      </w:r>
      <w:r w:rsidR="00C76A08" w:rsidRPr="001B6950">
        <w:rPr>
          <w:rFonts w:ascii="Garamond" w:hAnsi="Garamond"/>
          <w:bCs/>
          <w:sz w:val="24"/>
          <w:szCs w:val="24"/>
        </w:rPr>
        <w:t>Clemson Extension Consumer Chronic Disease Prevention and Self-Management (CDPSM) program</w:t>
      </w:r>
      <w:r w:rsidR="006112A3" w:rsidRPr="001B6950">
        <w:rPr>
          <w:rFonts w:ascii="Garamond" w:hAnsi="Garamond"/>
          <w:bCs/>
          <w:sz w:val="24"/>
          <w:szCs w:val="24"/>
        </w:rPr>
        <w:t>s</w:t>
      </w:r>
      <w:r w:rsidR="00C76A08" w:rsidRPr="001B6950">
        <w:rPr>
          <w:rFonts w:ascii="Garamond" w:hAnsi="Garamond"/>
          <w:bCs/>
          <w:sz w:val="24"/>
          <w:szCs w:val="24"/>
        </w:rPr>
        <w:t xml:space="preserve">. </w:t>
      </w:r>
      <w:r w:rsidR="0086223B" w:rsidRPr="001B6950">
        <w:rPr>
          <w:rFonts w:ascii="Garamond" w:hAnsi="Garamond"/>
          <w:bCs/>
          <w:sz w:val="24"/>
          <w:szCs w:val="24"/>
        </w:rPr>
        <w:t xml:space="preserve">March </w:t>
      </w:r>
      <w:r w:rsidR="00565E55" w:rsidRPr="001B6950">
        <w:rPr>
          <w:rFonts w:ascii="Garamond" w:hAnsi="Garamond"/>
          <w:bCs/>
          <w:sz w:val="24"/>
          <w:szCs w:val="24"/>
        </w:rPr>
        <w:t>2019</w:t>
      </w:r>
      <w:r w:rsidR="003F4119">
        <w:rPr>
          <w:rFonts w:ascii="Garamond" w:hAnsi="Garamond"/>
          <w:bCs/>
          <w:sz w:val="24"/>
          <w:szCs w:val="24"/>
        </w:rPr>
        <w:t>; May 2020</w:t>
      </w:r>
      <w:r w:rsidR="00565E55" w:rsidRPr="001B6950">
        <w:rPr>
          <w:rFonts w:ascii="Garamond" w:hAnsi="Garamond"/>
          <w:bCs/>
          <w:sz w:val="24"/>
          <w:szCs w:val="24"/>
        </w:rPr>
        <w:t>.</w:t>
      </w:r>
    </w:p>
    <w:p w14:paraId="29566FDE" w14:textId="77777777" w:rsidR="00674C18" w:rsidRDefault="00674C18" w:rsidP="006B73BB">
      <w:pPr>
        <w:pStyle w:val="NoSpacing"/>
        <w:ind w:left="360"/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t>Role: Program operationalized; trained agents and associates on curriculum and delivery and managed fidelity</w:t>
      </w:r>
      <w:r w:rsidRPr="001B6950">
        <w:rPr>
          <w:rFonts w:ascii="Garamond" w:hAnsi="Garamond"/>
          <w:bCs/>
          <w:sz w:val="24"/>
          <w:szCs w:val="24"/>
        </w:rPr>
        <w:t xml:space="preserve"> </w:t>
      </w:r>
    </w:p>
    <w:p w14:paraId="17EF8424" w14:textId="5AAD1E9C" w:rsidR="003F4119" w:rsidRDefault="006B73BB" w:rsidP="00674C18">
      <w:pPr>
        <w:pStyle w:val="NoSpacing"/>
        <w:numPr>
          <w:ilvl w:val="0"/>
          <w:numId w:val="34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 xml:space="preserve">16 Agents trained for program delivery </w:t>
      </w:r>
    </w:p>
    <w:p w14:paraId="77670C6B" w14:textId="1613FD77" w:rsidR="006B73BB" w:rsidRDefault="006B73BB" w:rsidP="00674C18">
      <w:pPr>
        <w:pStyle w:val="NoSpacing"/>
        <w:numPr>
          <w:ilvl w:val="0"/>
          <w:numId w:val="34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 xml:space="preserve">5 Associates trained to be trainers </w:t>
      </w:r>
    </w:p>
    <w:p w14:paraId="1C31AF00" w14:textId="44F6103A" w:rsidR="00BD0D5F" w:rsidRPr="001B6950" w:rsidRDefault="00BD0D5F" w:rsidP="00674C18">
      <w:pPr>
        <w:pStyle w:val="NoSpacing"/>
        <w:numPr>
          <w:ilvl w:val="0"/>
          <w:numId w:val="34"/>
        </w:numPr>
        <w:rPr>
          <w:rFonts w:ascii="Garamond" w:hAnsi="Garamond"/>
          <w:bCs/>
          <w:sz w:val="24"/>
          <w:szCs w:val="24"/>
        </w:rPr>
      </w:pPr>
      <w:r w:rsidRPr="00DD0EF3">
        <w:rPr>
          <w:rFonts w:ascii="Garamond" w:hAnsi="Garamond"/>
          <w:sz w:val="24"/>
          <w:szCs w:val="24"/>
        </w:rPr>
        <w:t>Parisi, M, McFall</w:t>
      </w:r>
      <w:r w:rsidRPr="001B6950">
        <w:rPr>
          <w:rFonts w:ascii="Garamond" w:hAnsi="Garamond"/>
          <w:sz w:val="24"/>
          <w:szCs w:val="24"/>
        </w:rPr>
        <w:t xml:space="preserve">, D, Player, K, &amp; Russell, K. </w:t>
      </w:r>
      <w:r w:rsidR="003F7648">
        <w:rPr>
          <w:rFonts w:ascii="Garamond" w:hAnsi="Garamond"/>
          <w:sz w:val="24"/>
          <w:szCs w:val="24"/>
        </w:rPr>
        <w:t xml:space="preserve">Development of </w:t>
      </w:r>
      <w:proofErr w:type="spellStart"/>
      <w:r w:rsidRPr="001B6950">
        <w:rPr>
          <w:rFonts w:ascii="Garamond" w:hAnsi="Garamond"/>
          <w:sz w:val="24"/>
          <w:szCs w:val="24"/>
        </w:rPr>
        <w:t>WalkSC</w:t>
      </w:r>
      <w:proofErr w:type="spellEnd"/>
      <w:r w:rsidRPr="001B6950">
        <w:rPr>
          <w:rFonts w:ascii="Garamond" w:hAnsi="Garamond"/>
          <w:sz w:val="24"/>
          <w:szCs w:val="24"/>
        </w:rPr>
        <w:t xml:space="preserve"> mobile app. 2024</w:t>
      </w:r>
      <w:r>
        <w:rPr>
          <w:rFonts w:ascii="Garamond" w:hAnsi="Garamond"/>
          <w:sz w:val="24"/>
          <w:szCs w:val="24"/>
        </w:rPr>
        <w:t>.</w:t>
      </w:r>
    </w:p>
    <w:p w14:paraId="04D00DC7" w14:textId="0B2720A2" w:rsidR="00BD678D" w:rsidRPr="00FE7452" w:rsidRDefault="00BD678D" w:rsidP="00FE7452">
      <w:pPr>
        <w:pStyle w:val="NoSpacing"/>
        <w:ind w:firstLine="360"/>
        <w:rPr>
          <w:rFonts w:ascii="Garamond" w:hAnsi="Garamond"/>
          <w:bCs/>
          <w:i/>
          <w:iCs/>
          <w:sz w:val="24"/>
          <w:szCs w:val="24"/>
        </w:rPr>
      </w:pPr>
      <w:r w:rsidRPr="00FE7452">
        <w:rPr>
          <w:rFonts w:ascii="Garamond" w:hAnsi="Garamond"/>
          <w:bCs/>
          <w:i/>
          <w:iCs/>
          <w:sz w:val="24"/>
          <w:szCs w:val="24"/>
        </w:rPr>
        <w:t>Impact</w:t>
      </w:r>
      <w:r w:rsidR="00667D9A" w:rsidRPr="00FE7452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FE7452">
        <w:rPr>
          <w:rFonts w:ascii="Garamond" w:hAnsi="Garamond"/>
          <w:bCs/>
          <w:i/>
          <w:iCs/>
          <w:sz w:val="24"/>
          <w:szCs w:val="24"/>
        </w:rPr>
        <w:t>as of June 2023:</w:t>
      </w:r>
    </w:p>
    <w:p w14:paraId="3C0EE813" w14:textId="36561DA6" w:rsidR="006556CE" w:rsidRDefault="000B57A5" w:rsidP="00BD0D5F">
      <w:pPr>
        <w:pStyle w:val="NoSpacing"/>
        <w:numPr>
          <w:ilvl w:val="0"/>
          <w:numId w:val="34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1,062 participants reached nationally</w:t>
      </w:r>
    </w:p>
    <w:p w14:paraId="7B08F48F" w14:textId="77777777" w:rsidR="00DD0EF3" w:rsidRPr="00BD0D5F" w:rsidRDefault="00DD0EF3" w:rsidP="00DD0EF3">
      <w:pPr>
        <w:pStyle w:val="NoSpacing"/>
        <w:ind w:left="720"/>
        <w:rPr>
          <w:rFonts w:ascii="Garamond" w:hAnsi="Garamond"/>
          <w:bCs/>
          <w:sz w:val="24"/>
          <w:szCs w:val="24"/>
        </w:rPr>
      </w:pPr>
    </w:p>
    <w:p w14:paraId="2137F3DC" w14:textId="4B27A515" w:rsidR="00EC2A3F" w:rsidRPr="00C14F0D" w:rsidRDefault="00BC0527" w:rsidP="00D5317B">
      <w:pPr>
        <w:pStyle w:val="NoSpacing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“</w:t>
      </w:r>
      <w:r w:rsidR="00EC2A3F" w:rsidRPr="001B6950">
        <w:rPr>
          <w:rFonts w:ascii="Garamond" w:hAnsi="Garamond"/>
          <w:bCs/>
          <w:sz w:val="24"/>
          <w:szCs w:val="24"/>
        </w:rPr>
        <w:t>Know Diabetes by Heart</w:t>
      </w:r>
      <w:r>
        <w:rPr>
          <w:rFonts w:ascii="Garamond" w:hAnsi="Garamond"/>
          <w:bCs/>
          <w:sz w:val="24"/>
          <w:szCs w:val="24"/>
        </w:rPr>
        <w:t>”</w:t>
      </w:r>
      <w:r w:rsidR="00F135CD">
        <w:rPr>
          <w:rFonts w:ascii="Garamond" w:hAnsi="Garamond"/>
          <w:bCs/>
          <w:sz w:val="24"/>
          <w:szCs w:val="24"/>
        </w:rPr>
        <w:t xml:space="preserve"> (KDBH)</w:t>
      </w:r>
      <w:r w:rsidR="00EC2A3F" w:rsidRPr="001B6950">
        <w:rPr>
          <w:rFonts w:ascii="Garamond" w:hAnsi="Garamond"/>
          <w:bCs/>
          <w:sz w:val="24"/>
          <w:szCs w:val="24"/>
        </w:rPr>
        <w:t xml:space="preserve">. </w:t>
      </w:r>
      <w:r w:rsidRPr="001B6950">
        <w:rPr>
          <w:rFonts w:ascii="Garamond" w:hAnsi="Garamond"/>
          <w:bCs/>
          <w:sz w:val="24"/>
          <w:szCs w:val="24"/>
        </w:rPr>
        <w:t xml:space="preserve">Parisi, M, McFall, D, and Stancil, M. </w:t>
      </w:r>
      <w:r w:rsidR="001010C8" w:rsidRPr="001B6950">
        <w:rPr>
          <w:rFonts w:ascii="Garamond" w:hAnsi="Garamond"/>
          <w:bCs/>
          <w:sz w:val="24"/>
          <w:szCs w:val="24"/>
        </w:rPr>
        <w:t xml:space="preserve">Extension agent and associate </w:t>
      </w:r>
      <w:r w:rsidR="00D20F4E">
        <w:rPr>
          <w:rFonts w:ascii="Garamond" w:hAnsi="Garamond"/>
          <w:bCs/>
          <w:sz w:val="24"/>
          <w:szCs w:val="24"/>
        </w:rPr>
        <w:t xml:space="preserve">annual </w:t>
      </w:r>
      <w:r w:rsidR="00EF0E90">
        <w:rPr>
          <w:rFonts w:ascii="Garamond" w:hAnsi="Garamond"/>
          <w:bCs/>
          <w:sz w:val="24"/>
          <w:szCs w:val="24"/>
        </w:rPr>
        <w:t xml:space="preserve">facilitator </w:t>
      </w:r>
      <w:r w:rsidR="001010C8" w:rsidRPr="001B6950">
        <w:rPr>
          <w:rFonts w:ascii="Garamond" w:hAnsi="Garamond"/>
          <w:bCs/>
          <w:sz w:val="24"/>
          <w:szCs w:val="24"/>
        </w:rPr>
        <w:t xml:space="preserve">trainings. </w:t>
      </w:r>
      <w:r w:rsidR="00C76A08" w:rsidRPr="001B6950">
        <w:rPr>
          <w:rFonts w:ascii="Garamond" w:hAnsi="Garamond"/>
          <w:bCs/>
          <w:sz w:val="24"/>
          <w:szCs w:val="24"/>
        </w:rPr>
        <w:t xml:space="preserve">Clemson Extension Consumer Chronic Disease Prevention and Self-Management (CDPSM) program. </w:t>
      </w:r>
      <w:r w:rsidR="00EC2A3F" w:rsidRPr="001B6950">
        <w:rPr>
          <w:rFonts w:ascii="Garamond" w:hAnsi="Garamond"/>
          <w:bCs/>
          <w:sz w:val="24"/>
          <w:szCs w:val="24"/>
        </w:rPr>
        <w:t>2019-current.</w:t>
      </w:r>
      <w:r w:rsidR="00EC2A3F" w:rsidRPr="001B6950">
        <w:rPr>
          <w:rFonts w:ascii="Garamond" w:hAnsi="Garamond"/>
          <w:b/>
          <w:sz w:val="24"/>
          <w:szCs w:val="24"/>
        </w:rPr>
        <w:t xml:space="preserve"> </w:t>
      </w:r>
    </w:p>
    <w:p w14:paraId="59448AAB" w14:textId="77777777" w:rsidR="00C14F0D" w:rsidRPr="00C14F0D" w:rsidRDefault="00C14F0D" w:rsidP="00C14F0D">
      <w:pPr>
        <w:pStyle w:val="NoSpacing"/>
        <w:ind w:left="360"/>
        <w:rPr>
          <w:rFonts w:ascii="Garamond" w:hAnsi="Garamond"/>
          <w:bCs/>
          <w:sz w:val="24"/>
          <w:szCs w:val="24"/>
        </w:rPr>
      </w:pPr>
    </w:p>
    <w:p w14:paraId="35B28AC5" w14:textId="302CD152" w:rsidR="00C14F0D" w:rsidRPr="007834D4" w:rsidRDefault="00C14F0D" w:rsidP="00C14F0D">
      <w:pPr>
        <w:pStyle w:val="NoSpacing"/>
        <w:ind w:left="36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1B6950">
        <w:rPr>
          <w:rFonts w:ascii="Garamond" w:hAnsi="Garamond"/>
          <w:sz w:val="24"/>
          <w:szCs w:val="24"/>
        </w:rPr>
        <w:t>Know Diabetes by Heart on-line course</w:t>
      </w:r>
      <w:r>
        <w:rPr>
          <w:rFonts w:ascii="Garamond" w:hAnsi="Garamond"/>
          <w:sz w:val="24"/>
          <w:szCs w:val="24"/>
        </w:rPr>
        <w:t>”</w:t>
      </w:r>
      <w:r w:rsidRPr="001B6950">
        <w:rPr>
          <w:rFonts w:ascii="Garamond" w:hAnsi="Garamond"/>
          <w:sz w:val="24"/>
          <w:szCs w:val="24"/>
        </w:rPr>
        <w:t xml:space="preserve">.  </w:t>
      </w:r>
      <w:r w:rsidRPr="00C14F0D">
        <w:rPr>
          <w:rFonts w:ascii="Garamond" w:hAnsi="Garamond"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McFall, D, Sherrill, W, and Stancil, M. CU Online course, 2022. </w:t>
      </w:r>
      <w:hyperlink r:id="rId11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https://clemson.instructure.com/courses/148118</w:t>
        </w:r>
      </w:hyperlink>
    </w:p>
    <w:p w14:paraId="7A930CC5" w14:textId="38AEE416" w:rsidR="00EC2A3F" w:rsidRPr="001B6950" w:rsidRDefault="00EC2A3F" w:rsidP="00EC2A3F">
      <w:pPr>
        <w:pStyle w:val="NoSpacing"/>
        <w:tabs>
          <w:tab w:val="left" w:pos="3640"/>
        </w:tabs>
        <w:ind w:left="360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t xml:space="preserve">Role: Program </w:t>
      </w:r>
      <w:r w:rsidR="00B067CE" w:rsidRPr="001B6950">
        <w:rPr>
          <w:rFonts w:ascii="Garamond" w:hAnsi="Garamond"/>
          <w:bCs/>
          <w:i/>
          <w:iCs/>
          <w:sz w:val="24"/>
          <w:szCs w:val="24"/>
        </w:rPr>
        <w:t>operation</w:t>
      </w:r>
      <w:r w:rsidR="006350A3" w:rsidRPr="001B6950">
        <w:rPr>
          <w:rFonts w:ascii="Garamond" w:hAnsi="Garamond"/>
          <w:bCs/>
          <w:i/>
          <w:iCs/>
          <w:sz w:val="24"/>
          <w:szCs w:val="24"/>
        </w:rPr>
        <w:t>aliz</w:t>
      </w:r>
      <w:r w:rsidR="00456EA4" w:rsidRPr="001B6950">
        <w:rPr>
          <w:rFonts w:ascii="Garamond" w:hAnsi="Garamond"/>
          <w:bCs/>
          <w:i/>
          <w:iCs/>
          <w:sz w:val="24"/>
          <w:szCs w:val="24"/>
        </w:rPr>
        <w:t>ed</w:t>
      </w:r>
      <w:r w:rsidRPr="001B6950">
        <w:rPr>
          <w:rFonts w:ascii="Garamond" w:hAnsi="Garamond"/>
          <w:bCs/>
          <w:i/>
          <w:iCs/>
          <w:sz w:val="24"/>
          <w:szCs w:val="24"/>
        </w:rPr>
        <w:t xml:space="preserve">; </w:t>
      </w:r>
      <w:r w:rsidR="00823CA4" w:rsidRPr="001B6950">
        <w:rPr>
          <w:rFonts w:ascii="Garamond" w:hAnsi="Garamond"/>
          <w:bCs/>
          <w:i/>
          <w:iCs/>
          <w:sz w:val="24"/>
          <w:szCs w:val="24"/>
        </w:rPr>
        <w:t>trained agents and associates on curriculum and delivery and managed fidelity</w:t>
      </w:r>
    </w:p>
    <w:p w14:paraId="765DD733" w14:textId="7298011B" w:rsidR="00EC2A3F" w:rsidRPr="001B6950" w:rsidRDefault="00EC2A3F" w:rsidP="00D5317B">
      <w:pPr>
        <w:pStyle w:val="NoSpacing"/>
        <w:numPr>
          <w:ilvl w:val="0"/>
          <w:numId w:val="18"/>
        </w:numPr>
        <w:tabs>
          <w:tab w:val="left" w:pos="3640"/>
        </w:tabs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Agent trainings 2019</w:t>
      </w:r>
      <w:r w:rsidR="00456EA4" w:rsidRPr="001B6950">
        <w:rPr>
          <w:rFonts w:ascii="Garamond" w:hAnsi="Garamond"/>
          <w:bCs/>
          <w:sz w:val="24"/>
          <w:szCs w:val="24"/>
        </w:rPr>
        <w:t xml:space="preserve"> </w:t>
      </w:r>
      <w:r w:rsidR="00471FA5" w:rsidRPr="001B6950">
        <w:rPr>
          <w:rFonts w:ascii="Garamond" w:hAnsi="Garamond"/>
          <w:bCs/>
          <w:sz w:val="24"/>
          <w:szCs w:val="24"/>
        </w:rPr>
        <w:t>(13 agents)</w:t>
      </w:r>
    </w:p>
    <w:p w14:paraId="0915C6A0" w14:textId="237DE7B5" w:rsidR="00EC2A3F" w:rsidRPr="001B6950" w:rsidRDefault="00EC2A3F" w:rsidP="00D5317B">
      <w:pPr>
        <w:pStyle w:val="NoSpacing"/>
        <w:numPr>
          <w:ilvl w:val="0"/>
          <w:numId w:val="18"/>
        </w:numPr>
        <w:tabs>
          <w:tab w:val="left" w:pos="3640"/>
        </w:tabs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Train-the-trainer 20</w:t>
      </w:r>
      <w:r w:rsidR="00456EA4" w:rsidRPr="001B6950">
        <w:rPr>
          <w:rFonts w:ascii="Garamond" w:hAnsi="Garamond"/>
          <w:bCs/>
          <w:sz w:val="24"/>
          <w:szCs w:val="24"/>
        </w:rPr>
        <w:t>19</w:t>
      </w:r>
      <w:r w:rsidR="00471FA5" w:rsidRPr="001B6950">
        <w:rPr>
          <w:rFonts w:ascii="Garamond" w:hAnsi="Garamond"/>
          <w:bCs/>
          <w:sz w:val="24"/>
          <w:szCs w:val="24"/>
        </w:rPr>
        <w:t xml:space="preserve"> (</w:t>
      </w:r>
      <w:r w:rsidR="00456EA4" w:rsidRPr="001B6950">
        <w:rPr>
          <w:rFonts w:ascii="Garamond" w:hAnsi="Garamond"/>
          <w:bCs/>
          <w:sz w:val="24"/>
          <w:szCs w:val="24"/>
        </w:rPr>
        <w:t>4</w:t>
      </w:r>
      <w:r w:rsidR="00B067CE" w:rsidRPr="001B6950">
        <w:rPr>
          <w:rFonts w:ascii="Garamond" w:hAnsi="Garamond"/>
          <w:bCs/>
          <w:sz w:val="24"/>
          <w:szCs w:val="24"/>
        </w:rPr>
        <w:t xml:space="preserve"> Extension Associates)</w:t>
      </w:r>
    </w:p>
    <w:p w14:paraId="0F2D0E0C" w14:textId="6D8912E2" w:rsidR="00DD0EF3" w:rsidRPr="00093B1D" w:rsidRDefault="001D7ABD" w:rsidP="00093B1D">
      <w:pPr>
        <w:pStyle w:val="NoSpacing"/>
        <w:numPr>
          <w:ilvl w:val="0"/>
          <w:numId w:val="18"/>
        </w:numPr>
        <w:tabs>
          <w:tab w:val="left" w:pos="3640"/>
        </w:tabs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22 agents have been trained to date through TTT model</w:t>
      </w:r>
    </w:p>
    <w:p w14:paraId="541D6036" w14:textId="0600CA91" w:rsidR="006B73BB" w:rsidRPr="001B6950" w:rsidRDefault="006B73BB" w:rsidP="006B73BB">
      <w:pPr>
        <w:pStyle w:val="NoSpacing"/>
        <w:tabs>
          <w:tab w:val="left" w:pos="3640"/>
        </w:tabs>
        <w:ind w:left="270" w:firstLine="90"/>
        <w:rPr>
          <w:rFonts w:ascii="Garamond" w:hAnsi="Garamond"/>
          <w:bCs/>
          <w:sz w:val="24"/>
          <w:szCs w:val="24"/>
        </w:rPr>
      </w:pPr>
      <w:r w:rsidRPr="00CC7CE6">
        <w:rPr>
          <w:rFonts w:ascii="Garamond" w:hAnsi="Garamond"/>
          <w:bCs/>
          <w:i/>
          <w:iCs/>
          <w:sz w:val="24"/>
          <w:szCs w:val="24"/>
        </w:rPr>
        <w:t>Impact as of June 2023:</w:t>
      </w:r>
    </w:p>
    <w:p w14:paraId="0D33C985" w14:textId="0FF49DDC" w:rsidR="00EC2A3F" w:rsidRPr="001B6950" w:rsidRDefault="00EC2A3F" w:rsidP="005F00D3">
      <w:pPr>
        <w:pStyle w:val="NoSpacing"/>
        <w:numPr>
          <w:ilvl w:val="1"/>
          <w:numId w:val="13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1,</w:t>
      </w:r>
      <w:r w:rsidR="0037380E" w:rsidRPr="001B6950">
        <w:rPr>
          <w:rFonts w:ascii="Garamond" w:hAnsi="Garamond"/>
          <w:bCs/>
          <w:sz w:val="24"/>
          <w:szCs w:val="24"/>
        </w:rPr>
        <w:t>355</w:t>
      </w:r>
      <w:r w:rsidRPr="001B6950">
        <w:rPr>
          <w:rFonts w:ascii="Garamond" w:hAnsi="Garamond"/>
          <w:bCs/>
          <w:sz w:val="24"/>
          <w:szCs w:val="24"/>
        </w:rPr>
        <w:t xml:space="preserve"> participants reached </w:t>
      </w:r>
      <w:r w:rsidR="00B067CE" w:rsidRPr="001B6950">
        <w:rPr>
          <w:rFonts w:ascii="Garamond" w:hAnsi="Garamond"/>
          <w:bCs/>
          <w:sz w:val="24"/>
          <w:szCs w:val="24"/>
        </w:rPr>
        <w:t>nationally</w:t>
      </w:r>
    </w:p>
    <w:p w14:paraId="192EDC37" w14:textId="77777777" w:rsidR="001106A1" w:rsidRPr="001B6950" w:rsidRDefault="001106A1" w:rsidP="001106A1">
      <w:pPr>
        <w:pStyle w:val="NoSpacing"/>
        <w:ind w:left="1080"/>
        <w:rPr>
          <w:rFonts w:ascii="Garamond" w:hAnsi="Garamond"/>
          <w:bCs/>
          <w:sz w:val="24"/>
          <w:szCs w:val="24"/>
        </w:rPr>
      </w:pPr>
    </w:p>
    <w:p w14:paraId="6876992F" w14:textId="66A7412B" w:rsidR="00F9416D" w:rsidRPr="001B6950" w:rsidRDefault="008F2AB1" w:rsidP="00D5317B">
      <w:pPr>
        <w:pStyle w:val="NoSpacing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“</w:t>
      </w:r>
      <w:r w:rsidR="00F9416D" w:rsidRPr="001B6950">
        <w:rPr>
          <w:rFonts w:ascii="Garamond" w:hAnsi="Garamond"/>
          <w:bCs/>
          <w:sz w:val="24"/>
          <w:szCs w:val="24"/>
        </w:rPr>
        <w:t>Healthy Me-Healthy SC</w:t>
      </w:r>
      <w:r w:rsidR="001B13AC" w:rsidRPr="001B6950">
        <w:rPr>
          <w:rFonts w:ascii="Garamond" w:hAnsi="Garamond"/>
          <w:bCs/>
          <w:sz w:val="24"/>
          <w:szCs w:val="24"/>
        </w:rPr>
        <w:t xml:space="preserve"> Initiative</w:t>
      </w:r>
      <w:r>
        <w:rPr>
          <w:rFonts w:ascii="Garamond" w:hAnsi="Garamond"/>
          <w:bCs/>
          <w:sz w:val="24"/>
          <w:szCs w:val="24"/>
        </w:rPr>
        <w:t>”</w:t>
      </w:r>
      <w:r w:rsidR="001B13AC" w:rsidRPr="001B6950">
        <w:rPr>
          <w:rFonts w:ascii="Garamond" w:hAnsi="Garamond"/>
          <w:bCs/>
          <w:sz w:val="24"/>
          <w:szCs w:val="24"/>
        </w:rPr>
        <w:t>.</w:t>
      </w:r>
      <w:r w:rsidR="00772CD1">
        <w:rPr>
          <w:rFonts w:ascii="Garamond" w:hAnsi="Garamond"/>
          <w:bCs/>
          <w:sz w:val="24"/>
          <w:szCs w:val="24"/>
        </w:rPr>
        <w:t xml:space="preserve"> </w:t>
      </w:r>
      <w:r w:rsidR="00772CD1" w:rsidRPr="001B6950">
        <w:rPr>
          <w:rFonts w:ascii="Garamond" w:hAnsi="Garamond"/>
          <w:bCs/>
          <w:sz w:val="24"/>
          <w:szCs w:val="24"/>
        </w:rPr>
        <w:t xml:space="preserve">Parisi, M, Matthews, R, and </w:t>
      </w:r>
      <w:proofErr w:type="spellStart"/>
      <w:r w:rsidR="00772CD1" w:rsidRPr="001B6950">
        <w:rPr>
          <w:rFonts w:ascii="Garamond" w:hAnsi="Garamond"/>
          <w:bCs/>
          <w:sz w:val="24"/>
          <w:szCs w:val="24"/>
        </w:rPr>
        <w:t>Suddeth</w:t>
      </w:r>
      <w:proofErr w:type="spellEnd"/>
      <w:r w:rsidR="00772CD1" w:rsidRPr="001B6950">
        <w:rPr>
          <w:rFonts w:ascii="Garamond" w:hAnsi="Garamond"/>
          <w:bCs/>
          <w:sz w:val="24"/>
          <w:szCs w:val="24"/>
        </w:rPr>
        <w:t xml:space="preserve">, D. </w:t>
      </w:r>
      <w:r w:rsidR="001B13AC" w:rsidRPr="001B6950">
        <w:rPr>
          <w:rFonts w:ascii="Garamond" w:hAnsi="Garamond"/>
          <w:bCs/>
          <w:sz w:val="24"/>
          <w:szCs w:val="24"/>
        </w:rPr>
        <w:t xml:space="preserve">Clemson Extension Consumer </w:t>
      </w:r>
      <w:r w:rsidR="002A4E74" w:rsidRPr="001B6950">
        <w:rPr>
          <w:rFonts w:ascii="Garamond" w:hAnsi="Garamond"/>
          <w:bCs/>
          <w:sz w:val="24"/>
          <w:szCs w:val="24"/>
        </w:rPr>
        <w:t>Policy, System and Environment (PES)</w:t>
      </w:r>
      <w:r w:rsidR="001B13AC" w:rsidRPr="001B6950">
        <w:rPr>
          <w:rFonts w:ascii="Garamond" w:hAnsi="Garamond"/>
          <w:bCs/>
          <w:sz w:val="24"/>
          <w:szCs w:val="24"/>
        </w:rPr>
        <w:t xml:space="preserve"> program</w:t>
      </w:r>
      <w:r w:rsidR="00772CD1">
        <w:rPr>
          <w:rFonts w:ascii="Garamond" w:hAnsi="Garamond"/>
          <w:bCs/>
          <w:sz w:val="24"/>
          <w:szCs w:val="24"/>
        </w:rPr>
        <w:t>s</w:t>
      </w:r>
      <w:r w:rsidR="001B13AC" w:rsidRPr="001B6950">
        <w:rPr>
          <w:rFonts w:ascii="Garamond" w:hAnsi="Garamond"/>
          <w:bCs/>
          <w:sz w:val="24"/>
          <w:szCs w:val="24"/>
        </w:rPr>
        <w:t>.</w:t>
      </w:r>
      <w:r w:rsidR="00772CD1" w:rsidRPr="00772CD1">
        <w:rPr>
          <w:rFonts w:ascii="Garamond" w:hAnsi="Garamond"/>
          <w:bCs/>
          <w:sz w:val="24"/>
          <w:szCs w:val="24"/>
        </w:rPr>
        <w:t xml:space="preserve"> </w:t>
      </w:r>
      <w:r w:rsidR="00772CD1" w:rsidRPr="001B6950">
        <w:rPr>
          <w:rFonts w:ascii="Garamond" w:hAnsi="Garamond"/>
          <w:bCs/>
          <w:sz w:val="24"/>
          <w:szCs w:val="24"/>
        </w:rPr>
        <w:t>2015-current.</w:t>
      </w:r>
    </w:p>
    <w:p w14:paraId="4960A930" w14:textId="285AA3F5" w:rsidR="001B13AC" w:rsidRPr="001B6950" w:rsidRDefault="001B13AC" w:rsidP="00B709A9">
      <w:pPr>
        <w:pStyle w:val="NoSpacing"/>
        <w:ind w:left="360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t xml:space="preserve">Role: </w:t>
      </w:r>
      <w:r w:rsidR="00CE5609" w:rsidRPr="001B6950">
        <w:rPr>
          <w:rFonts w:ascii="Garamond" w:hAnsi="Garamond"/>
          <w:bCs/>
          <w:i/>
          <w:iCs/>
          <w:sz w:val="24"/>
          <w:szCs w:val="24"/>
        </w:rPr>
        <w:t>Multiple p</w:t>
      </w:r>
      <w:r w:rsidRPr="001B6950">
        <w:rPr>
          <w:rFonts w:ascii="Garamond" w:hAnsi="Garamond"/>
          <w:bCs/>
          <w:i/>
          <w:iCs/>
          <w:sz w:val="24"/>
          <w:szCs w:val="24"/>
        </w:rPr>
        <w:t>rogram</w:t>
      </w:r>
      <w:r w:rsidR="002A4E74" w:rsidRPr="001B6950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A36175" w:rsidRPr="001B6950">
        <w:rPr>
          <w:rFonts w:ascii="Garamond" w:hAnsi="Garamond"/>
          <w:bCs/>
          <w:i/>
          <w:iCs/>
          <w:sz w:val="24"/>
          <w:szCs w:val="24"/>
        </w:rPr>
        <w:t>roles, responsibilities, and operations</w:t>
      </w:r>
      <w:r w:rsidR="006556CE" w:rsidRPr="001B6950">
        <w:rPr>
          <w:rFonts w:ascii="Garamond" w:hAnsi="Garamond"/>
          <w:bCs/>
          <w:i/>
          <w:iCs/>
          <w:sz w:val="24"/>
          <w:szCs w:val="24"/>
        </w:rPr>
        <w:t xml:space="preserve">; </w:t>
      </w:r>
      <w:r w:rsidR="00A36175" w:rsidRPr="001B6950">
        <w:rPr>
          <w:rFonts w:ascii="Garamond" w:hAnsi="Garamond"/>
          <w:bCs/>
          <w:i/>
          <w:iCs/>
          <w:sz w:val="24"/>
          <w:szCs w:val="24"/>
        </w:rPr>
        <w:t>trained agents and associates managed fidelity</w:t>
      </w:r>
    </w:p>
    <w:p w14:paraId="7921086F" w14:textId="05CA6E69" w:rsidR="00665D4B" w:rsidRPr="001B6950" w:rsidRDefault="00665D4B" w:rsidP="00D5317B">
      <w:pPr>
        <w:pStyle w:val="NoSpacing"/>
        <w:numPr>
          <w:ilvl w:val="0"/>
          <w:numId w:val="17"/>
        </w:numPr>
        <w:tabs>
          <w:tab w:val="left" w:pos="3640"/>
        </w:tabs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 xml:space="preserve">Agent trainings </w:t>
      </w:r>
      <w:r w:rsidR="005A7952" w:rsidRPr="001B6950">
        <w:rPr>
          <w:rFonts w:ascii="Garamond" w:hAnsi="Garamond"/>
          <w:bCs/>
          <w:sz w:val="24"/>
          <w:szCs w:val="24"/>
        </w:rPr>
        <w:t xml:space="preserve">November </w:t>
      </w:r>
      <w:r w:rsidRPr="001B6950">
        <w:rPr>
          <w:rFonts w:ascii="Garamond" w:hAnsi="Garamond"/>
          <w:bCs/>
          <w:sz w:val="24"/>
          <w:szCs w:val="24"/>
        </w:rPr>
        <w:t xml:space="preserve">2015, </w:t>
      </w:r>
      <w:r w:rsidR="001215EB" w:rsidRPr="001B6950">
        <w:rPr>
          <w:rFonts w:ascii="Garamond" w:hAnsi="Garamond"/>
          <w:bCs/>
          <w:sz w:val="24"/>
          <w:szCs w:val="24"/>
        </w:rPr>
        <w:t xml:space="preserve">July </w:t>
      </w:r>
      <w:r w:rsidR="005E0C32" w:rsidRPr="001B6950">
        <w:rPr>
          <w:rFonts w:ascii="Garamond" w:hAnsi="Garamond"/>
          <w:bCs/>
          <w:sz w:val="24"/>
          <w:szCs w:val="24"/>
        </w:rPr>
        <w:t xml:space="preserve">2018, </w:t>
      </w:r>
      <w:r w:rsidR="001215EB" w:rsidRPr="001B6950">
        <w:rPr>
          <w:rFonts w:ascii="Garamond" w:hAnsi="Garamond"/>
          <w:bCs/>
          <w:sz w:val="24"/>
          <w:szCs w:val="24"/>
        </w:rPr>
        <w:t xml:space="preserve">February </w:t>
      </w:r>
      <w:r w:rsidR="00D35ED8" w:rsidRPr="001B6950">
        <w:rPr>
          <w:rFonts w:ascii="Garamond" w:hAnsi="Garamond"/>
          <w:bCs/>
          <w:sz w:val="24"/>
          <w:szCs w:val="24"/>
        </w:rPr>
        <w:t>2019</w:t>
      </w:r>
      <w:r w:rsidRPr="001B6950">
        <w:rPr>
          <w:rFonts w:ascii="Garamond" w:hAnsi="Garamond"/>
          <w:bCs/>
          <w:sz w:val="24"/>
          <w:szCs w:val="24"/>
        </w:rPr>
        <w:t xml:space="preserve"> </w:t>
      </w:r>
    </w:p>
    <w:p w14:paraId="034D8CC7" w14:textId="7FA25D06" w:rsidR="00665D4B" w:rsidRDefault="00665D4B" w:rsidP="00D5317B">
      <w:pPr>
        <w:pStyle w:val="NoSpacing"/>
        <w:numPr>
          <w:ilvl w:val="0"/>
          <w:numId w:val="17"/>
        </w:numPr>
        <w:tabs>
          <w:tab w:val="left" w:pos="3640"/>
        </w:tabs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lastRenderedPageBreak/>
        <w:t>Train-the-trainer August 20</w:t>
      </w:r>
      <w:r w:rsidR="005E0C32" w:rsidRPr="001B6950">
        <w:rPr>
          <w:rFonts w:ascii="Garamond" w:hAnsi="Garamond"/>
          <w:bCs/>
          <w:sz w:val="24"/>
          <w:szCs w:val="24"/>
        </w:rPr>
        <w:t>20</w:t>
      </w:r>
      <w:r w:rsidR="00A11C5D" w:rsidRPr="001B6950">
        <w:rPr>
          <w:rFonts w:ascii="Garamond" w:hAnsi="Garamond"/>
          <w:bCs/>
          <w:sz w:val="24"/>
          <w:szCs w:val="24"/>
        </w:rPr>
        <w:t xml:space="preserve"> (1 Extension Associate)</w:t>
      </w:r>
    </w:p>
    <w:p w14:paraId="6E1FDF96" w14:textId="799851DB" w:rsidR="00111929" w:rsidRDefault="00111929" w:rsidP="00D5317B">
      <w:pPr>
        <w:pStyle w:val="NoSpacing"/>
        <w:numPr>
          <w:ilvl w:val="0"/>
          <w:numId w:val="17"/>
        </w:numPr>
        <w:tabs>
          <w:tab w:val="left" w:pos="364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22 agents trained to date</w:t>
      </w:r>
    </w:p>
    <w:p w14:paraId="60930A9B" w14:textId="77777777" w:rsidR="00D16827" w:rsidRPr="00CC7CE6" w:rsidRDefault="00D16827" w:rsidP="00D16827">
      <w:pPr>
        <w:pStyle w:val="NoSpacing"/>
        <w:ind w:left="360"/>
        <w:rPr>
          <w:rFonts w:ascii="Garamond" w:hAnsi="Garamond"/>
          <w:bCs/>
          <w:i/>
          <w:iCs/>
          <w:sz w:val="24"/>
          <w:szCs w:val="24"/>
        </w:rPr>
      </w:pPr>
      <w:r w:rsidRPr="00CC7CE6">
        <w:rPr>
          <w:rFonts w:ascii="Garamond" w:hAnsi="Garamond"/>
          <w:bCs/>
          <w:i/>
          <w:iCs/>
          <w:sz w:val="24"/>
          <w:szCs w:val="24"/>
        </w:rPr>
        <w:t>Impact as of June 2023:</w:t>
      </w:r>
    </w:p>
    <w:p w14:paraId="03CFCD0C" w14:textId="553F21EC" w:rsidR="00D06E0E" w:rsidRPr="001B6950" w:rsidRDefault="00B73D43" w:rsidP="005F00D3">
      <w:pPr>
        <w:pStyle w:val="NoSpacing"/>
        <w:numPr>
          <w:ilvl w:val="0"/>
          <w:numId w:val="19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 xml:space="preserve">COVID-19 Testing and Vaccination Clinics: </w:t>
      </w:r>
      <w:r w:rsidR="00A96869" w:rsidRPr="001B6950">
        <w:rPr>
          <w:rFonts w:ascii="Garamond" w:hAnsi="Garamond"/>
          <w:bCs/>
          <w:sz w:val="24"/>
          <w:szCs w:val="24"/>
        </w:rPr>
        <w:t>424 clinics; 11,638 served</w:t>
      </w:r>
      <w:r w:rsidR="001561BA" w:rsidRPr="001B6950">
        <w:rPr>
          <w:rFonts w:ascii="Garamond" w:hAnsi="Garamond"/>
          <w:bCs/>
          <w:sz w:val="24"/>
          <w:szCs w:val="24"/>
        </w:rPr>
        <w:t xml:space="preserve"> in SC</w:t>
      </w:r>
    </w:p>
    <w:p w14:paraId="760647BA" w14:textId="77777777" w:rsidR="00D16827" w:rsidRDefault="00D16827" w:rsidP="005F00D3">
      <w:pPr>
        <w:pStyle w:val="NoSpacing"/>
        <w:numPr>
          <w:ilvl w:val="0"/>
          <w:numId w:val="19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Monthly HMHSC Health Fairs serving rural counties of SC</w:t>
      </w:r>
      <w:r w:rsidRPr="001B6950">
        <w:rPr>
          <w:rFonts w:ascii="Garamond" w:hAnsi="Garamond"/>
          <w:bCs/>
          <w:sz w:val="24"/>
          <w:szCs w:val="24"/>
        </w:rPr>
        <w:t xml:space="preserve"> </w:t>
      </w:r>
    </w:p>
    <w:p w14:paraId="73145B48" w14:textId="74121D98" w:rsidR="00915528" w:rsidRPr="001B6950" w:rsidRDefault="00915528" w:rsidP="005F00D3">
      <w:pPr>
        <w:pStyle w:val="NoSpacing"/>
        <w:numPr>
          <w:ilvl w:val="0"/>
          <w:numId w:val="19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S</w:t>
      </w:r>
      <w:r w:rsidR="002A4E74" w:rsidRPr="001B6950">
        <w:rPr>
          <w:rFonts w:ascii="Garamond" w:hAnsi="Garamond"/>
          <w:bCs/>
          <w:sz w:val="24"/>
          <w:szCs w:val="24"/>
        </w:rPr>
        <w:t xml:space="preserve">chool </w:t>
      </w:r>
      <w:r w:rsidRPr="001B6950">
        <w:rPr>
          <w:rFonts w:ascii="Garamond" w:hAnsi="Garamond"/>
          <w:bCs/>
          <w:sz w:val="24"/>
          <w:szCs w:val="24"/>
        </w:rPr>
        <w:t>W</w:t>
      </w:r>
      <w:r w:rsidR="002A4E74" w:rsidRPr="001B6950">
        <w:rPr>
          <w:rFonts w:ascii="Garamond" w:hAnsi="Garamond"/>
          <w:bCs/>
          <w:sz w:val="24"/>
          <w:szCs w:val="24"/>
        </w:rPr>
        <w:t xml:space="preserve">ellness </w:t>
      </w:r>
      <w:r w:rsidRPr="001B6950">
        <w:rPr>
          <w:rFonts w:ascii="Garamond" w:hAnsi="Garamond"/>
          <w:bCs/>
          <w:sz w:val="24"/>
          <w:szCs w:val="24"/>
        </w:rPr>
        <w:t>C</w:t>
      </w:r>
      <w:r w:rsidR="002A4E74" w:rsidRPr="001B6950">
        <w:rPr>
          <w:rFonts w:ascii="Garamond" w:hAnsi="Garamond"/>
          <w:bCs/>
          <w:sz w:val="24"/>
          <w:szCs w:val="24"/>
        </w:rPr>
        <w:t>hecklist</w:t>
      </w:r>
      <w:r w:rsidRPr="001B6950">
        <w:rPr>
          <w:rFonts w:ascii="Garamond" w:hAnsi="Garamond"/>
          <w:bCs/>
          <w:sz w:val="24"/>
          <w:szCs w:val="24"/>
        </w:rPr>
        <w:t xml:space="preserve">: </w:t>
      </w:r>
      <w:r w:rsidR="00150FBD" w:rsidRPr="001B6950">
        <w:rPr>
          <w:rFonts w:ascii="Garamond" w:hAnsi="Garamond"/>
          <w:bCs/>
          <w:sz w:val="24"/>
          <w:szCs w:val="24"/>
        </w:rPr>
        <w:t xml:space="preserve">6 counties, </w:t>
      </w:r>
      <w:r w:rsidR="000E133D" w:rsidRPr="001B6950">
        <w:rPr>
          <w:rFonts w:ascii="Garamond" w:hAnsi="Garamond"/>
          <w:bCs/>
          <w:sz w:val="24"/>
          <w:szCs w:val="24"/>
        </w:rPr>
        <w:t>&gt;</w:t>
      </w:r>
      <w:r w:rsidR="00150FBD" w:rsidRPr="001B6950">
        <w:rPr>
          <w:rFonts w:ascii="Garamond" w:hAnsi="Garamond"/>
          <w:bCs/>
          <w:sz w:val="24"/>
          <w:szCs w:val="24"/>
        </w:rPr>
        <w:t>25,000 youth</w:t>
      </w:r>
      <w:r w:rsidR="00E243BD" w:rsidRPr="001B6950">
        <w:rPr>
          <w:rFonts w:ascii="Garamond" w:hAnsi="Garamond"/>
          <w:bCs/>
          <w:sz w:val="24"/>
          <w:szCs w:val="24"/>
        </w:rPr>
        <w:t xml:space="preserve"> impacted</w:t>
      </w:r>
      <w:r w:rsidR="001561BA" w:rsidRPr="001B6950">
        <w:rPr>
          <w:rFonts w:ascii="Garamond" w:hAnsi="Garamond"/>
          <w:bCs/>
          <w:sz w:val="24"/>
          <w:szCs w:val="24"/>
        </w:rPr>
        <w:t xml:space="preserve"> </w:t>
      </w:r>
      <w:r w:rsidR="00644A84" w:rsidRPr="001B6950">
        <w:rPr>
          <w:rFonts w:ascii="Garamond" w:hAnsi="Garamond"/>
          <w:bCs/>
          <w:sz w:val="24"/>
          <w:szCs w:val="24"/>
        </w:rPr>
        <w:t xml:space="preserve">each year </w:t>
      </w:r>
      <w:r w:rsidR="001561BA" w:rsidRPr="001B6950">
        <w:rPr>
          <w:rFonts w:ascii="Garamond" w:hAnsi="Garamond"/>
          <w:bCs/>
          <w:sz w:val="24"/>
          <w:szCs w:val="24"/>
        </w:rPr>
        <w:t>in SC</w:t>
      </w:r>
    </w:p>
    <w:p w14:paraId="15428F6B" w14:textId="77777777" w:rsidR="00D16827" w:rsidRDefault="00D16827" w:rsidP="005F00D3">
      <w:pPr>
        <w:pStyle w:val="NoSpacing"/>
        <w:numPr>
          <w:ilvl w:val="0"/>
          <w:numId w:val="19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&gt;50 school gardens established and supported</w:t>
      </w:r>
    </w:p>
    <w:p w14:paraId="4EC76AA8" w14:textId="1D8E9E8B" w:rsidR="007764C5" w:rsidRPr="001B6950" w:rsidRDefault="00044E21" w:rsidP="005F00D3">
      <w:pPr>
        <w:pStyle w:val="NoSpacing"/>
        <w:numPr>
          <w:ilvl w:val="0"/>
          <w:numId w:val="19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SC</w:t>
      </w:r>
      <w:r w:rsidR="002A4E74" w:rsidRPr="001B6950">
        <w:rPr>
          <w:rFonts w:ascii="Garamond" w:hAnsi="Garamond"/>
          <w:bCs/>
          <w:sz w:val="24"/>
          <w:szCs w:val="24"/>
        </w:rPr>
        <w:t xml:space="preserve"> </w:t>
      </w:r>
      <w:r w:rsidRPr="001B6950">
        <w:rPr>
          <w:rFonts w:ascii="Garamond" w:hAnsi="Garamond"/>
          <w:bCs/>
          <w:sz w:val="24"/>
          <w:szCs w:val="24"/>
        </w:rPr>
        <w:t>M</w:t>
      </w:r>
      <w:r w:rsidR="002A4E74" w:rsidRPr="001B6950">
        <w:rPr>
          <w:rFonts w:ascii="Garamond" w:hAnsi="Garamond"/>
          <w:bCs/>
          <w:sz w:val="24"/>
          <w:szCs w:val="24"/>
        </w:rPr>
        <w:t xml:space="preserve">other’s </w:t>
      </w:r>
      <w:r w:rsidRPr="001B6950">
        <w:rPr>
          <w:rFonts w:ascii="Garamond" w:hAnsi="Garamond"/>
          <w:bCs/>
          <w:sz w:val="24"/>
          <w:szCs w:val="24"/>
        </w:rPr>
        <w:t>M</w:t>
      </w:r>
      <w:r w:rsidR="002A4E74" w:rsidRPr="001B6950">
        <w:rPr>
          <w:rFonts w:ascii="Garamond" w:hAnsi="Garamond"/>
          <w:bCs/>
          <w:sz w:val="24"/>
          <w:szCs w:val="24"/>
        </w:rPr>
        <w:t xml:space="preserve">ilk </w:t>
      </w:r>
      <w:r w:rsidRPr="001B6950">
        <w:rPr>
          <w:rFonts w:ascii="Garamond" w:hAnsi="Garamond"/>
          <w:bCs/>
          <w:sz w:val="24"/>
          <w:szCs w:val="24"/>
        </w:rPr>
        <w:t>B</w:t>
      </w:r>
      <w:r w:rsidR="002A4E74" w:rsidRPr="001B6950">
        <w:rPr>
          <w:rFonts w:ascii="Garamond" w:hAnsi="Garamond"/>
          <w:bCs/>
          <w:sz w:val="24"/>
          <w:szCs w:val="24"/>
        </w:rPr>
        <w:t>ank</w:t>
      </w:r>
      <w:r w:rsidRPr="001B6950">
        <w:rPr>
          <w:rFonts w:ascii="Garamond" w:hAnsi="Garamond"/>
          <w:bCs/>
          <w:sz w:val="24"/>
          <w:szCs w:val="24"/>
        </w:rPr>
        <w:t xml:space="preserve">: </w:t>
      </w:r>
      <w:r w:rsidR="008F31D1" w:rsidRPr="001B6950">
        <w:rPr>
          <w:rFonts w:ascii="Garamond" w:hAnsi="Garamond"/>
          <w:bCs/>
          <w:sz w:val="24"/>
          <w:szCs w:val="24"/>
        </w:rPr>
        <w:t xml:space="preserve">10 </w:t>
      </w:r>
      <w:r w:rsidR="00FC76EF" w:rsidRPr="001B6950">
        <w:rPr>
          <w:rFonts w:ascii="Garamond" w:hAnsi="Garamond"/>
          <w:bCs/>
          <w:sz w:val="24"/>
          <w:szCs w:val="24"/>
        </w:rPr>
        <w:t>Milk Depots established</w:t>
      </w:r>
      <w:r w:rsidR="00E243BD" w:rsidRPr="001B6950">
        <w:rPr>
          <w:rFonts w:ascii="Garamond" w:hAnsi="Garamond"/>
          <w:bCs/>
          <w:sz w:val="24"/>
          <w:szCs w:val="24"/>
        </w:rPr>
        <w:t>;</w:t>
      </w:r>
      <w:r w:rsidR="004E7354" w:rsidRPr="001B6950">
        <w:rPr>
          <w:rFonts w:ascii="Garamond" w:hAnsi="Garamond"/>
          <w:bCs/>
          <w:sz w:val="24"/>
          <w:szCs w:val="24"/>
        </w:rPr>
        <w:t xml:space="preserve"> 15 hospitals served</w:t>
      </w:r>
      <w:r w:rsidR="00E243BD" w:rsidRPr="001B6950">
        <w:rPr>
          <w:rFonts w:ascii="Garamond" w:hAnsi="Garamond"/>
          <w:bCs/>
          <w:sz w:val="24"/>
          <w:szCs w:val="24"/>
        </w:rPr>
        <w:t>;</w:t>
      </w:r>
      <w:r w:rsidR="004E7354" w:rsidRPr="001B6950">
        <w:rPr>
          <w:rFonts w:ascii="Garamond" w:hAnsi="Garamond"/>
          <w:bCs/>
          <w:sz w:val="24"/>
          <w:szCs w:val="24"/>
        </w:rPr>
        <w:t xml:space="preserve"> </w:t>
      </w:r>
      <w:r w:rsidR="00B709A9" w:rsidRPr="001B6950">
        <w:rPr>
          <w:rFonts w:ascii="Garamond" w:hAnsi="Garamond"/>
          <w:bCs/>
          <w:sz w:val="24"/>
          <w:szCs w:val="24"/>
        </w:rPr>
        <w:t xml:space="preserve">agent assistance with </w:t>
      </w:r>
      <w:r w:rsidR="000E133D" w:rsidRPr="001B6950">
        <w:rPr>
          <w:rFonts w:ascii="Garamond" w:hAnsi="Garamond"/>
          <w:bCs/>
          <w:sz w:val="24"/>
          <w:szCs w:val="24"/>
        </w:rPr>
        <w:t>&gt;</w:t>
      </w:r>
      <w:r w:rsidR="00280495" w:rsidRPr="001B6950">
        <w:rPr>
          <w:rFonts w:ascii="Garamond" w:hAnsi="Garamond"/>
          <w:bCs/>
          <w:sz w:val="24"/>
          <w:szCs w:val="24"/>
        </w:rPr>
        <w:t xml:space="preserve">4,800 oz milk/week to </w:t>
      </w:r>
      <w:r w:rsidR="000E133D" w:rsidRPr="001B6950">
        <w:rPr>
          <w:rFonts w:ascii="Garamond" w:hAnsi="Garamond"/>
          <w:bCs/>
          <w:sz w:val="24"/>
          <w:szCs w:val="24"/>
        </w:rPr>
        <w:t xml:space="preserve">SC </w:t>
      </w:r>
      <w:r w:rsidR="00280495" w:rsidRPr="001B6950">
        <w:rPr>
          <w:rFonts w:ascii="Garamond" w:hAnsi="Garamond"/>
          <w:bCs/>
          <w:sz w:val="24"/>
          <w:szCs w:val="24"/>
        </w:rPr>
        <w:t>hospital</w:t>
      </w:r>
      <w:r w:rsidR="00E243BD" w:rsidRPr="001B6950">
        <w:rPr>
          <w:rFonts w:ascii="Garamond" w:hAnsi="Garamond"/>
          <w:bCs/>
          <w:sz w:val="24"/>
          <w:szCs w:val="24"/>
        </w:rPr>
        <w:t xml:space="preserve"> NICUs</w:t>
      </w:r>
      <w:r w:rsidR="001561BA" w:rsidRPr="001B6950">
        <w:rPr>
          <w:rFonts w:ascii="Garamond" w:hAnsi="Garamond"/>
          <w:bCs/>
          <w:sz w:val="24"/>
          <w:szCs w:val="24"/>
        </w:rPr>
        <w:t xml:space="preserve"> in SC</w:t>
      </w:r>
    </w:p>
    <w:p w14:paraId="001AF7EF" w14:textId="4A9CB842" w:rsidR="00CC424B" w:rsidRPr="001B6950" w:rsidRDefault="00CC424B" w:rsidP="005F00D3">
      <w:pPr>
        <w:pStyle w:val="NoSpacing"/>
        <w:numPr>
          <w:ilvl w:val="0"/>
          <w:numId w:val="27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 xml:space="preserve">All NICUs </w:t>
      </w:r>
      <w:r w:rsidR="003D01C2" w:rsidRPr="001B6950">
        <w:rPr>
          <w:rFonts w:ascii="Garamond" w:hAnsi="Garamond"/>
          <w:bCs/>
          <w:sz w:val="24"/>
          <w:szCs w:val="24"/>
        </w:rPr>
        <w:t xml:space="preserve">in South Carolina hospitals </w:t>
      </w:r>
      <w:r w:rsidR="00000F28" w:rsidRPr="001B6950">
        <w:rPr>
          <w:rFonts w:ascii="Garamond" w:hAnsi="Garamond"/>
          <w:bCs/>
          <w:sz w:val="24"/>
          <w:szCs w:val="24"/>
        </w:rPr>
        <w:t xml:space="preserve">can now obtain </w:t>
      </w:r>
      <w:r w:rsidR="00CC714A" w:rsidRPr="001B6950">
        <w:rPr>
          <w:rFonts w:ascii="Garamond" w:hAnsi="Garamond"/>
          <w:bCs/>
          <w:sz w:val="24"/>
          <w:szCs w:val="24"/>
        </w:rPr>
        <w:t xml:space="preserve">100% of prescribed </w:t>
      </w:r>
      <w:r w:rsidR="00000F28" w:rsidRPr="001B6950">
        <w:rPr>
          <w:rFonts w:ascii="Garamond" w:hAnsi="Garamond"/>
          <w:bCs/>
          <w:sz w:val="24"/>
          <w:szCs w:val="24"/>
        </w:rPr>
        <w:t xml:space="preserve">mother’s milk </w:t>
      </w:r>
      <w:r w:rsidR="003B188E" w:rsidRPr="001B6950">
        <w:rPr>
          <w:rFonts w:ascii="Garamond" w:hAnsi="Garamond"/>
          <w:bCs/>
          <w:sz w:val="24"/>
          <w:szCs w:val="24"/>
        </w:rPr>
        <w:t>through the SC Mother’s Milk Bank and no longer has to purchase milk from surrounding states</w:t>
      </w:r>
    </w:p>
    <w:p w14:paraId="7D35A3C0" w14:textId="508037C8" w:rsidR="00307F33" w:rsidRPr="001B6950" w:rsidRDefault="00307F33" w:rsidP="002A4E74">
      <w:pPr>
        <w:pStyle w:val="NoSpacing"/>
        <w:ind w:left="360"/>
        <w:rPr>
          <w:rFonts w:ascii="Garamond" w:hAnsi="Garamond"/>
          <w:bCs/>
          <w:sz w:val="24"/>
          <w:szCs w:val="24"/>
        </w:rPr>
      </w:pPr>
    </w:p>
    <w:p w14:paraId="4F5674D4" w14:textId="28524D40" w:rsidR="00B709A9" w:rsidRDefault="008F2AB1" w:rsidP="008F2AB1">
      <w:pPr>
        <w:pStyle w:val="NoSpacing"/>
        <w:numPr>
          <w:ilvl w:val="0"/>
          <w:numId w:val="13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“</w:t>
      </w:r>
      <w:r w:rsidR="00307F33" w:rsidRPr="001B6950">
        <w:rPr>
          <w:rFonts w:ascii="Garamond" w:hAnsi="Garamond"/>
          <w:bCs/>
          <w:sz w:val="24"/>
          <w:szCs w:val="24"/>
        </w:rPr>
        <w:t>Extension Healthy Options Program</w:t>
      </w:r>
      <w:r>
        <w:rPr>
          <w:rFonts w:ascii="Garamond" w:hAnsi="Garamond"/>
          <w:bCs/>
          <w:sz w:val="24"/>
          <w:szCs w:val="24"/>
        </w:rPr>
        <w:t>”</w:t>
      </w:r>
      <w:r w:rsidR="0024356D" w:rsidRPr="001B6950">
        <w:rPr>
          <w:rFonts w:ascii="Garamond" w:hAnsi="Garamond"/>
          <w:bCs/>
          <w:sz w:val="24"/>
          <w:szCs w:val="24"/>
        </w:rPr>
        <w:t xml:space="preserve">. </w:t>
      </w:r>
      <w:r w:rsidR="00831510" w:rsidRPr="001B6950">
        <w:rPr>
          <w:rFonts w:ascii="Garamond" w:hAnsi="Garamond"/>
          <w:bCs/>
          <w:sz w:val="24"/>
          <w:szCs w:val="24"/>
        </w:rPr>
        <w:t xml:space="preserve">Parisi, M, Griffin, S, Matthews, R, and Baxter, S. </w:t>
      </w:r>
      <w:r w:rsidR="00B709A9" w:rsidRPr="001B6950">
        <w:rPr>
          <w:rFonts w:ascii="Garamond" w:hAnsi="Garamond"/>
          <w:bCs/>
          <w:sz w:val="24"/>
          <w:szCs w:val="24"/>
        </w:rPr>
        <w:t>2015-current. Clemson Extension Consumer Policy, System and Environment (PES) program.</w:t>
      </w:r>
      <w:r w:rsidR="001106A1" w:rsidRPr="001B6950">
        <w:rPr>
          <w:rFonts w:ascii="Garamond" w:hAnsi="Garamond"/>
          <w:bCs/>
          <w:sz w:val="24"/>
          <w:szCs w:val="24"/>
        </w:rPr>
        <w:t xml:space="preserve"> </w:t>
      </w:r>
    </w:p>
    <w:p w14:paraId="338B6BBA" w14:textId="77777777" w:rsidR="00B567AD" w:rsidRDefault="00B567AD" w:rsidP="00B567AD">
      <w:pPr>
        <w:pStyle w:val="NoSpacing"/>
        <w:ind w:left="360"/>
        <w:rPr>
          <w:rFonts w:ascii="Garamond" w:hAnsi="Garamond"/>
          <w:bCs/>
          <w:sz w:val="24"/>
          <w:szCs w:val="24"/>
        </w:rPr>
      </w:pPr>
    </w:p>
    <w:p w14:paraId="53ABA0CD" w14:textId="1929047D" w:rsidR="008F2AB1" w:rsidRPr="001B6950" w:rsidRDefault="00B567AD" w:rsidP="008F2AB1">
      <w:pPr>
        <w:pStyle w:val="NoSpacing"/>
        <w:ind w:left="36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“</w:t>
      </w:r>
      <w:r w:rsidR="008F2AB1" w:rsidRPr="001B6950">
        <w:rPr>
          <w:rFonts w:ascii="Garamond" w:hAnsi="Garamond"/>
          <w:bCs/>
          <w:sz w:val="24"/>
          <w:szCs w:val="24"/>
        </w:rPr>
        <w:t>Healthy Food Vendor Training Program</w:t>
      </w:r>
      <w:r>
        <w:rPr>
          <w:rFonts w:ascii="Garamond" w:hAnsi="Garamond"/>
          <w:bCs/>
          <w:sz w:val="24"/>
          <w:szCs w:val="24"/>
        </w:rPr>
        <w:t>”</w:t>
      </w:r>
      <w:r w:rsidR="008F2AB1" w:rsidRPr="001B6950">
        <w:rPr>
          <w:rFonts w:ascii="Garamond" w:hAnsi="Garamond"/>
          <w:bCs/>
          <w:sz w:val="24"/>
          <w:szCs w:val="24"/>
        </w:rPr>
        <w:t xml:space="preserve">. Parisi, M, Altman, M, and Hill, J. </w:t>
      </w:r>
      <w:r w:rsidR="008F2AB1">
        <w:rPr>
          <w:rFonts w:ascii="Garamond" w:hAnsi="Garamond"/>
          <w:bCs/>
          <w:sz w:val="24"/>
          <w:szCs w:val="24"/>
        </w:rPr>
        <w:t xml:space="preserve"> </w:t>
      </w:r>
      <w:r w:rsidR="008F2AB1" w:rsidRPr="001B6950">
        <w:rPr>
          <w:rFonts w:ascii="Garamond" w:hAnsi="Garamond"/>
          <w:bCs/>
          <w:sz w:val="24"/>
          <w:szCs w:val="24"/>
        </w:rPr>
        <w:t>In development 2023. Clemson Extension Consumer Policy, System and Environment (PES) program.</w:t>
      </w:r>
    </w:p>
    <w:p w14:paraId="42CCC3E7" w14:textId="785C6B83" w:rsidR="00B709A9" w:rsidRPr="001B6950" w:rsidRDefault="00B709A9" w:rsidP="00B709A9">
      <w:pPr>
        <w:pStyle w:val="NoSpacing"/>
        <w:ind w:left="360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t xml:space="preserve">Role: Program and activity implementation; trained </w:t>
      </w:r>
      <w:r w:rsidR="000E133D" w:rsidRPr="001B6950">
        <w:rPr>
          <w:rFonts w:ascii="Garamond" w:hAnsi="Garamond"/>
          <w:bCs/>
          <w:i/>
          <w:iCs/>
          <w:sz w:val="24"/>
          <w:szCs w:val="24"/>
        </w:rPr>
        <w:t>5</w:t>
      </w:r>
      <w:r w:rsidRPr="001B6950">
        <w:rPr>
          <w:rFonts w:ascii="Garamond" w:hAnsi="Garamond"/>
          <w:bCs/>
          <w:i/>
          <w:iCs/>
          <w:sz w:val="24"/>
          <w:szCs w:val="24"/>
        </w:rPr>
        <w:t xml:space="preserve"> agents and managed fidelity</w:t>
      </w:r>
    </w:p>
    <w:p w14:paraId="44845B6B" w14:textId="68910713" w:rsidR="00B709A9" w:rsidRPr="001B6950" w:rsidRDefault="00245DC7" w:rsidP="00D5317B">
      <w:pPr>
        <w:pStyle w:val="NoSpacing"/>
        <w:numPr>
          <w:ilvl w:val="0"/>
          <w:numId w:val="17"/>
        </w:numPr>
        <w:tabs>
          <w:tab w:val="left" w:pos="3640"/>
        </w:tabs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Quarterly a</w:t>
      </w:r>
      <w:r w:rsidR="00B709A9" w:rsidRPr="001B6950">
        <w:rPr>
          <w:rFonts w:ascii="Garamond" w:hAnsi="Garamond"/>
          <w:bCs/>
          <w:sz w:val="24"/>
          <w:szCs w:val="24"/>
        </w:rPr>
        <w:t xml:space="preserve">gent trainings </w:t>
      </w:r>
      <w:r w:rsidR="00663AB5" w:rsidRPr="001B6950">
        <w:rPr>
          <w:rFonts w:ascii="Garamond" w:hAnsi="Garamond"/>
          <w:bCs/>
          <w:sz w:val="24"/>
          <w:szCs w:val="24"/>
        </w:rPr>
        <w:t>2018</w:t>
      </w:r>
      <w:r w:rsidR="00B709A9" w:rsidRPr="001B6950">
        <w:rPr>
          <w:rFonts w:ascii="Garamond" w:hAnsi="Garamond"/>
          <w:bCs/>
          <w:sz w:val="24"/>
          <w:szCs w:val="24"/>
        </w:rPr>
        <w:t>, 2019, 2020, 2022</w:t>
      </w:r>
      <w:r w:rsidRPr="001B6950">
        <w:rPr>
          <w:rFonts w:ascii="Garamond" w:hAnsi="Garamond"/>
          <w:bCs/>
          <w:sz w:val="24"/>
          <w:szCs w:val="24"/>
        </w:rPr>
        <w:t>,</w:t>
      </w:r>
      <w:r w:rsidR="00663AB5" w:rsidRPr="001B6950">
        <w:rPr>
          <w:rFonts w:ascii="Garamond" w:hAnsi="Garamond"/>
          <w:bCs/>
          <w:sz w:val="24"/>
          <w:szCs w:val="24"/>
        </w:rPr>
        <w:t xml:space="preserve"> 2023</w:t>
      </w:r>
      <w:r w:rsidR="00B709A9" w:rsidRPr="001B6950">
        <w:rPr>
          <w:rFonts w:ascii="Garamond" w:hAnsi="Garamond"/>
          <w:bCs/>
          <w:sz w:val="24"/>
          <w:szCs w:val="24"/>
        </w:rPr>
        <w:t xml:space="preserve"> </w:t>
      </w:r>
    </w:p>
    <w:p w14:paraId="65D057A7" w14:textId="52A6A1B0" w:rsidR="008F2AB1" w:rsidRPr="008F2AB1" w:rsidRDefault="006011A5" w:rsidP="008F2AB1">
      <w:pPr>
        <w:pStyle w:val="NoSpacing"/>
        <w:numPr>
          <w:ilvl w:val="0"/>
          <w:numId w:val="17"/>
        </w:numPr>
        <w:tabs>
          <w:tab w:val="left" w:pos="364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PSE </w:t>
      </w:r>
      <w:r w:rsidR="00A11C5D" w:rsidRPr="001B6950">
        <w:rPr>
          <w:rFonts w:ascii="Garamond" w:hAnsi="Garamond"/>
          <w:bCs/>
          <w:sz w:val="24"/>
          <w:szCs w:val="24"/>
        </w:rPr>
        <w:t>Train-the-trainer 20</w:t>
      </w:r>
      <w:r w:rsidR="00A62FE5" w:rsidRPr="001B6950">
        <w:rPr>
          <w:rFonts w:ascii="Garamond" w:hAnsi="Garamond"/>
          <w:bCs/>
          <w:sz w:val="24"/>
          <w:szCs w:val="24"/>
        </w:rPr>
        <w:t>23</w:t>
      </w:r>
      <w:r w:rsidR="00A11C5D" w:rsidRPr="001B6950">
        <w:rPr>
          <w:rFonts w:ascii="Garamond" w:hAnsi="Garamond"/>
          <w:bCs/>
          <w:sz w:val="24"/>
          <w:szCs w:val="24"/>
        </w:rPr>
        <w:t xml:space="preserve"> (</w:t>
      </w:r>
      <w:r w:rsidR="00A62FE5" w:rsidRPr="001B6950">
        <w:rPr>
          <w:rFonts w:ascii="Garamond" w:hAnsi="Garamond"/>
          <w:bCs/>
          <w:sz w:val="24"/>
          <w:szCs w:val="24"/>
        </w:rPr>
        <w:t>2</w:t>
      </w:r>
      <w:r w:rsidR="00A11C5D" w:rsidRPr="001B6950">
        <w:rPr>
          <w:rFonts w:ascii="Garamond" w:hAnsi="Garamond"/>
          <w:bCs/>
          <w:sz w:val="24"/>
          <w:szCs w:val="24"/>
        </w:rPr>
        <w:t xml:space="preserve"> Extension Associates)</w:t>
      </w:r>
    </w:p>
    <w:p w14:paraId="3D08ED33" w14:textId="1A809E43" w:rsidR="009642C3" w:rsidRPr="001B6950" w:rsidRDefault="009642C3" w:rsidP="009642C3">
      <w:pPr>
        <w:pStyle w:val="NoSpacing"/>
        <w:tabs>
          <w:tab w:val="left" w:pos="3640"/>
        </w:tabs>
        <w:ind w:left="360"/>
        <w:rPr>
          <w:rFonts w:ascii="Garamond" w:hAnsi="Garamond"/>
          <w:bCs/>
          <w:sz w:val="24"/>
          <w:szCs w:val="24"/>
        </w:rPr>
      </w:pPr>
      <w:r w:rsidRPr="00CC7CE6">
        <w:rPr>
          <w:rFonts w:ascii="Garamond" w:hAnsi="Garamond"/>
          <w:bCs/>
          <w:i/>
          <w:iCs/>
          <w:sz w:val="24"/>
          <w:szCs w:val="24"/>
        </w:rPr>
        <w:t>Impact as of June 2023:</w:t>
      </w:r>
    </w:p>
    <w:p w14:paraId="399147A8" w14:textId="1070205C" w:rsidR="00B709A9" w:rsidRPr="001B6950" w:rsidRDefault="00844A4B" w:rsidP="00D5317B">
      <w:pPr>
        <w:pStyle w:val="NoSpacing"/>
        <w:numPr>
          <w:ilvl w:val="0"/>
          <w:numId w:val="20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 xml:space="preserve">New </w:t>
      </w:r>
      <w:r w:rsidR="000B1C93" w:rsidRPr="001B6950">
        <w:rPr>
          <w:rFonts w:ascii="Garamond" w:hAnsi="Garamond"/>
          <w:bCs/>
          <w:sz w:val="24"/>
          <w:szCs w:val="24"/>
        </w:rPr>
        <w:t>Community Garden installations</w:t>
      </w:r>
      <w:r w:rsidR="00B709A9" w:rsidRPr="001B6950">
        <w:rPr>
          <w:rFonts w:ascii="Garamond" w:hAnsi="Garamond"/>
          <w:bCs/>
          <w:sz w:val="24"/>
          <w:szCs w:val="24"/>
        </w:rPr>
        <w:t xml:space="preserve">: </w:t>
      </w:r>
      <w:r w:rsidR="000B1C93" w:rsidRPr="001B6950">
        <w:rPr>
          <w:rFonts w:ascii="Garamond" w:hAnsi="Garamond"/>
          <w:bCs/>
          <w:sz w:val="24"/>
          <w:szCs w:val="24"/>
        </w:rPr>
        <w:t xml:space="preserve">5 </w:t>
      </w:r>
      <w:r w:rsidR="000E133D" w:rsidRPr="001B6950">
        <w:rPr>
          <w:rFonts w:ascii="Garamond" w:hAnsi="Garamond"/>
          <w:bCs/>
          <w:sz w:val="24"/>
          <w:szCs w:val="24"/>
        </w:rPr>
        <w:t>gardens and</w:t>
      </w:r>
      <w:r w:rsidR="000B1C93" w:rsidRPr="001B6950">
        <w:rPr>
          <w:rFonts w:ascii="Garamond" w:hAnsi="Garamond"/>
          <w:bCs/>
          <w:sz w:val="24"/>
          <w:szCs w:val="24"/>
        </w:rPr>
        <w:t xml:space="preserve"> 1 food forest established</w:t>
      </w:r>
      <w:r w:rsidR="001561BA" w:rsidRPr="001B6950">
        <w:rPr>
          <w:rFonts w:ascii="Garamond" w:hAnsi="Garamond"/>
          <w:bCs/>
          <w:sz w:val="24"/>
          <w:szCs w:val="24"/>
        </w:rPr>
        <w:t xml:space="preserve"> in </w:t>
      </w:r>
      <w:r w:rsidR="00297537" w:rsidRPr="001B6950">
        <w:rPr>
          <w:rFonts w:ascii="Garamond" w:hAnsi="Garamond"/>
          <w:bCs/>
          <w:sz w:val="24"/>
          <w:szCs w:val="24"/>
        </w:rPr>
        <w:t xml:space="preserve">Lee and </w:t>
      </w:r>
      <w:r w:rsidR="001561BA" w:rsidRPr="001B6950">
        <w:rPr>
          <w:rFonts w:ascii="Garamond" w:hAnsi="Garamond"/>
          <w:bCs/>
          <w:sz w:val="24"/>
          <w:szCs w:val="24"/>
        </w:rPr>
        <w:t>Marion Count</w:t>
      </w:r>
      <w:r w:rsidR="00297537" w:rsidRPr="001B6950">
        <w:rPr>
          <w:rFonts w:ascii="Garamond" w:hAnsi="Garamond"/>
          <w:bCs/>
          <w:sz w:val="24"/>
          <w:szCs w:val="24"/>
        </w:rPr>
        <w:t>ies</w:t>
      </w:r>
      <w:r w:rsidR="001561BA" w:rsidRPr="001B6950">
        <w:rPr>
          <w:rFonts w:ascii="Garamond" w:hAnsi="Garamond"/>
          <w:bCs/>
          <w:sz w:val="24"/>
          <w:szCs w:val="24"/>
        </w:rPr>
        <w:t>, SC</w:t>
      </w:r>
    </w:p>
    <w:p w14:paraId="792BB0FA" w14:textId="1BE12503" w:rsidR="009D5FEE" w:rsidRPr="001B6950" w:rsidRDefault="00844A4B" w:rsidP="00D5317B">
      <w:pPr>
        <w:pStyle w:val="NoSpacing"/>
        <w:numPr>
          <w:ilvl w:val="0"/>
          <w:numId w:val="20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 xml:space="preserve">New </w:t>
      </w:r>
      <w:r w:rsidR="00782BAC" w:rsidRPr="001B6950">
        <w:rPr>
          <w:rFonts w:ascii="Garamond" w:hAnsi="Garamond"/>
          <w:bCs/>
          <w:sz w:val="24"/>
          <w:szCs w:val="24"/>
        </w:rPr>
        <w:t>Food aggregator</w:t>
      </w:r>
      <w:r w:rsidR="00B709A9" w:rsidRPr="001B6950">
        <w:rPr>
          <w:rFonts w:ascii="Garamond" w:hAnsi="Garamond"/>
          <w:bCs/>
          <w:sz w:val="24"/>
          <w:szCs w:val="24"/>
        </w:rPr>
        <w:t xml:space="preserve">: </w:t>
      </w:r>
      <w:r w:rsidR="00782BAC" w:rsidRPr="001B6950">
        <w:rPr>
          <w:rFonts w:ascii="Garamond" w:hAnsi="Garamond"/>
          <w:bCs/>
          <w:sz w:val="24"/>
          <w:szCs w:val="24"/>
        </w:rPr>
        <w:t>1 food aggregator of minority and women-owned farm</w:t>
      </w:r>
      <w:r w:rsidR="00ED00C4" w:rsidRPr="001B6950">
        <w:rPr>
          <w:rFonts w:ascii="Garamond" w:hAnsi="Garamond"/>
          <w:bCs/>
          <w:sz w:val="24"/>
          <w:szCs w:val="24"/>
        </w:rPr>
        <w:t>s (USDA LFPP designation)</w:t>
      </w:r>
      <w:r w:rsidR="0042758C" w:rsidRPr="001B6950">
        <w:rPr>
          <w:rFonts w:ascii="Garamond" w:hAnsi="Garamond"/>
          <w:bCs/>
          <w:sz w:val="24"/>
          <w:szCs w:val="24"/>
        </w:rPr>
        <w:t>. 888 families served</w:t>
      </w:r>
      <w:r w:rsidR="001561BA" w:rsidRPr="001B6950">
        <w:rPr>
          <w:rFonts w:ascii="Garamond" w:hAnsi="Garamond"/>
          <w:bCs/>
          <w:sz w:val="24"/>
          <w:szCs w:val="24"/>
        </w:rPr>
        <w:t xml:space="preserve"> in Pee Dee region, SC</w:t>
      </w:r>
    </w:p>
    <w:p w14:paraId="1B778A9F" w14:textId="5B4975BF" w:rsidR="006E3F04" w:rsidRPr="001B6950" w:rsidRDefault="00844A4B" w:rsidP="00D5317B">
      <w:pPr>
        <w:pStyle w:val="NoSpacing"/>
        <w:numPr>
          <w:ilvl w:val="0"/>
          <w:numId w:val="20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 xml:space="preserve">New </w:t>
      </w:r>
      <w:r w:rsidR="0042758C" w:rsidRPr="001B6950">
        <w:rPr>
          <w:rFonts w:ascii="Garamond" w:hAnsi="Garamond"/>
          <w:bCs/>
          <w:sz w:val="24"/>
          <w:szCs w:val="24"/>
        </w:rPr>
        <w:t>Faith-based healthy food vendor</w:t>
      </w:r>
      <w:r w:rsidRPr="001B6950">
        <w:rPr>
          <w:rFonts w:ascii="Garamond" w:hAnsi="Garamond"/>
          <w:bCs/>
          <w:sz w:val="24"/>
          <w:szCs w:val="24"/>
        </w:rPr>
        <w:t>s</w:t>
      </w:r>
      <w:r w:rsidR="00B709A9" w:rsidRPr="001B6950">
        <w:rPr>
          <w:rFonts w:ascii="Garamond" w:hAnsi="Garamond"/>
          <w:bCs/>
          <w:sz w:val="24"/>
          <w:szCs w:val="24"/>
        </w:rPr>
        <w:t xml:space="preserve">: </w:t>
      </w:r>
      <w:r w:rsidRPr="001B6950">
        <w:rPr>
          <w:rFonts w:ascii="Garamond" w:hAnsi="Garamond"/>
          <w:bCs/>
          <w:sz w:val="24"/>
          <w:szCs w:val="24"/>
        </w:rPr>
        <w:t>2 Food Pantry vendors accepting SNAP benefits</w:t>
      </w:r>
      <w:r w:rsidR="000C67D1" w:rsidRPr="001B6950">
        <w:rPr>
          <w:rFonts w:ascii="Garamond" w:hAnsi="Garamond"/>
          <w:bCs/>
          <w:sz w:val="24"/>
          <w:szCs w:val="24"/>
        </w:rPr>
        <w:t xml:space="preserve">. </w:t>
      </w:r>
      <w:r w:rsidR="00D83639" w:rsidRPr="001B6950">
        <w:rPr>
          <w:rFonts w:ascii="Garamond" w:hAnsi="Garamond"/>
          <w:bCs/>
          <w:sz w:val="24"/>
          <w:szCs w:val="24"/>
        </w:rPr>
        <w:t>&gt;</w:t>
      </w:r>
      <w:r w:rsidR="000C67D1" w:rsidRPr="001B6950">
        <w:rPr>
          <w:rFonts w:ascii="Garamond" w:hAnsi="Garamond"/>
          <w:bCs/>
          <w:sz w:val="24"/>
          <w:szCs w:val="24"/>
        </w:rPr>
        <w:t xml:space="preserve">10,000 </w:t>
      </w:r>
      <w:proofErr w:type="spellStart"/>
      <w:r w:rsidR="000C67D1" w:rsidRPr="001B6950">
        <w:rPr>
          <w:rFonts w:ascii="Garamond" w:hAnsi="Garamond"/>
          <w:bCs/>
          <w:sz w:val="24"/>
          <w:szCs w:val="24"/>
        </w:rPr>
        <w:t>FoodShare</w:t>
      </w:r>
      <w:proofErr w:type="spellEnd"/>
      <w:r w:rsidR="000C67D1" w:rsidRPr="001B6950">
        <w:rPr>
          <w:rFonts w:ascii="Garamond" w:hAnsi="Garamond"/>
          <w:bCs/>
          <w:sz w:val="24"/>
          <w:szCs w:val="24"/>
        </w:rPr>
        <w:t xml:space="preserve"> produce boxe</w:t>
      </w:r>
      <w:r w:rsidR="00D83639" w:rsidRPr="001B6950">
        <w:rPr>
          <w:rFonts w:ascii="Garamond" w:hAnsi="Garamond"/>
          <w:bCs/>
          <w:sz w:val="24"/>
          <w:szCs w:val="24"/>
        </w:rPr>
        <w:t>s</w:t>
      </w:r>
      <w:r w:rsidR="000C67D1" w:rsidRPr="001B6950">
        <w:rPr>
          <w:rFonts w:ascii="Garamond" w:hAnsi="Garamond"/>
          <w:bCs/>
          <w:sz w:val="24"/>
          <w:szCs w:val="24"/>
        </w:rPr>
        <w:t xml:space="preserve"> distributed</w:t>
      </w:r>
      <w:r w:rsidR="001561BA" w:rsidRPr="001B6950">
        <w:rPr>
          <w:rFonts w:ascii="Garamond" w:hAnsi="Garamond"/>
          <w:bCs/>
          <w:sz w:val="24"/>
          <w:szCs w:val="24"/>
        </w:rPr>
        <w:t xml:space="preserve"> in Lee and Hampton Counties, SC</w:t>
      </w:r>
    </w:p>
    <w:p w14:paraId="79CB96ED" w14:textId="77777777" w:rsidR="00253F91" w:rsidRPr="001B6950" w:rsidRDefault="00253F91" w:rsidP="00253F91">
      <w:pPr>
        <w:pStyle w:val="NoSpacing"/>
        <w:ind w:left="1080"/>
        <w:rPr>
          <w:rFonts w:ascii="Garamond" w:hAnsi="Garamond"/>
          <w:bCs/>
          <w:sz w:val="24"/>
          <w:szCs w:val="24"/>
        </w:rPr>
      </w:pPr>
    </w:p>
    <w:p w14:paraId="181F578D" w14:textId="07EFBC98" w:rsidR="00E270F6" w:rsidRPr="001B6950" w:rsidRDefault="00E270F6" w:rsidP="00E270F6">
      <w:pPr>
        <w:pStyle w:val="NoSpacing"/>
        <w:rPr>
          <w:rFonts w:ascii="Garamond" w:hAnsi="Garamond"/>
          <w:bCs/>
          <w:i/>
          <w:sz w:val="24"/>
          <w:szCs w:val="24"/>
        </w:rPr>
      </w:pPr>
      <w:r w:rsidRPr="001B6950">
        <w:rPr>
          <w:rFonts w:ascii="Garamond" w:hAnsi="Garamond"/>
          <w:bCs/>
          <w:i/>
          <w:sz w:val="24"/>
          <w:szCs w:val="24"/>
        </w:rPr>
        <w:t>Extension Trade, Training and Consumer Publications:</w:t>
      </w:r>
    </w:p>
    <w:p w14:paraId="15ADCF12" w14:textId="13F43509" w:rsidR="00203160" w:rsidRPr="001B6950" w:rsidRDefault="00203160" w:rsidP="00CD0198">
      <w:pPr>
        <w:pStyle w:val="NoSpacing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Cs/>
          <w:iCs/>
          <w:sz w:val="24"/>
          <w:szCs w:val="24"/>
        </w:rPr>
        <w:t>Student =</w:t>
      </w:r>
      <w:r w:rsidRPr="001B6950">
        <w:rPr>
          <w:rFonts w:ascii="Garamond" w:hAnsi="Garamond"/>
          <w:bCs/>
          <w:i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 xml:space="preserve">¹; </w:t>
      </w:r>
      <w:r w:rsidR="00DB0E4E">
        <w:rPr>
          <w:rFonts w:ascii="Garamond" w:hAnsi="Garamond"/>
          <w:sz w:val="24"/>
          <w:szCs w:val="24"/>
        </w:rPr>
        <w:t xml:space="preserve">Role - </w:t>
      </w:r>
      <w:r w:rsidRPr="001B6950">
        <w:rPr>
          <w:rFonts w:ascii="Garamond" w:hAnsi="Garamond"/>
          <w:sz w:val="24"/>
          <w:szCs w:val="24"/>
        </w:rPr>
        <w:t xml:space="preserve">guide, advise, </w:t>
      </w:r>
      <w:r w:rsidR="00B72962">
        <w:rPr>
          <w:rFonts w:ascii="Garamond" w:hAnsi="Garamond"/>
          <w:sz w:val="24"/>
          <w:szCs w:val="24"/>
        </w:rPr>
        <w:t xml:space="preserve">assist with </w:t>
      </w:r>
      <w:r w:rsidR="005C5B9E">
        <w:rPr>
          <w:rFonts w:ascii="Garamond" w:hAnsi="Garamond"/>
          <w:sz w:val="24"/>
          <w:szCs w:val="24"/>
        </w:rPr>
        <w:t>writ</w:t>
      </w:r>
      <w:r w:rsidR="00B72962">
        <w:rPr>
          <w:rFonts w:ascii="Garamond" w:hAnsi="Garamond"/>
          <w:sz w:val="24"/>
          <w:szCs w:val="24"/>
        </w:rPr>
        <w:t>ing</w:t>
      </w:r>
      <w:r w:rsidRPr="001B6950">
        <w:rPr>
          <w:rFonts w:ascii="Garamond" w:hAnsi="Garamond"/>
          <w:sz w:val="24"/>
          <w:szCs w:val="24"/>
        </w:rPr>
        <w:t xml:space="preserve">, edit, and </w:t>
      </w:r>
      <w:r w:rsidR="0092065E">
        <w:rPr>
          <w:rFonts w:ascii="Garamond" w:hAnsi="Garamond"/>
          <w:sz w:val="24"/>
          <w:szCs w:val="24"/>
        </w:rPr>
        <w:t>direct manuscript submission</w:t>
      </w:r>
    </w:p>
    <w:p w14:paraId="47EDA168" w14:textId="4696945B" w:rsidR="00203160" w:rsidRPr="00DB0E4E" w:rsidRDefault="00203160" w:rsidP="00DB0E4E">
      <w:pPr>
        <w:pStyle w:val="NoSpacing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Extension agent or associate = ²; </w:t>
      </w:r>
      <w:r w:rsidR="00DB0E4E">
        <w:rPr>
          <w:rFonts w:ascii="Garamond" w:hAnsi="Garamond"/>
          <w:sz w:val="24"/>
          <w:szCs w:val="24"/>
        </w:rPr>
        <w:t>R</w:t>
      </w:r>
      <w:r w:rsidRPr="00DB0E4E">
        <w:rPr>
          <w:rFonts w:ascii="Garamond" w:hAnsi="Garamond"/>
          <w:sz w:val="24"/>
          <w:szCs w:val="24"/>
        </w:rPr>
        <w:t>ole</w:t>
      </w:r>
      <w:r w:rsidR="00DB0E4E">
        <w:rPr>
          <w:rFonts w:ascii="Garamond" w:hAnsi="Garamond"/>
          <w:sz w:val="24"/>
          <w:szCs w:val="24"/>
        </w:rPr>
        <w:t xml:space="preserve"> - gu</w:t>
      </w:r>
      <w:r w:rsidRPr="00DB0E4E">
        <w:rPr>
          <w:rFonts w:ascii="Garamond" w:hAnsi="Garamond"/>
          <w:sz w:val="24"/>
          <w:szCs w:val="24"/>
        </w:rPr>
        <w:t xml:space="preserve">ide, advise, </w:t>
      </w:r>
      <w:r w:rsidR="00B72962">
        <w:rPr>
          <w:rFonts w:ascii="Garamond" w:hAnsi="Garamond"/>
          <w:sz w:val="24"/>
          <w:szCs w:val="24"/>
        </w:rPr>
        <w:t xml:space="preserve">assist with </w:t>
      </w:r>
      <w:r w:rsidR="007E65F5">
        <w:rPr>
          <w:rFonts w:ascii="Garamond" w:hAnsi="Garamond"/>
          <w:sz w:val="24"/>
          <w:szCs w:val="24"/>
        </w:rPr>
        <w:t>writ</w:t>
      </w:r>
      <w:r w:rsidR="00B72962">
        <w:rPr>
          <w:rFonts w:ascii="Garamond" w:hAnsi="Garamond"/>
          <w:sz w:val="24"/>
          <w:szCs w:val="24"/>
        </w:rPr>
        <w:t>ing</w:t>
      </w:r>
      <w:r w:rsidR="007E65F5">
        <w:rPr>
          <w:rFonts w:ascii="Garamond" w:hAnsi="Garamond"/>
          <w:sz w:val="24"/>
          <w:szCs w:val="24"/>
        </w:rPr>
        <w:t xml:space="preserve">, </w:t>
      </w:r>
      <w:r w:rsidRPr="00DB0E4E">
        <w:rPr>
          <w:rFonts w:ascii="Garamond" w:hAnsi="Garamond"/>
          <w:sz w:val="24"/>
          <w:szCs w:val="24"/>
        </w:rPr>
        <w:t>edit and support manuscript submission</w:t>
      </w:r>
    </w:p>
    <w:p w14:paraId="0255FD25" w14:textId="0E60C19F" w:rsidR="00203160" w:rsidRPr="001B6950" w:rsidRDefault="00203160" w:rsidP="00CD0198">
      <w:pPr>
        <w:pStyle w:val="NoSpacing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Post-Doc = ³; </w:t>
      </w:r>
      <w:r w:rsidR="00DB0E4E">
        <w:rPr>
          <w:rFonts w:ascii="Garamond" w:hAnsi="Garamond"/>
          <w:sz w:val="24"/>
          <w:szCs w:val="24"/>
        </w:rPr>
        <w:t xml:space="preserve">Role - </w:t>
      </w:r>
      <w:r w:rsidRPr="001B6950">
        <w:rPr>
          <w:rFonts w:ascii="Garamond" w:hAnsi="Garamond"/>
          <w:sz w:val="24"/>
          <w:szCs w:val="24"/>
        </w:rPr>
        <w:t>guide, advise, and edit manuscripts for submission</w:t>
      </w:r>
    </w:p>
    <w:p w14:paraId="00ECC0D1" w14:textId="77777777" w:rsidR="00203160" w:rsidRPr="001B6950" w:rsidRDefault="00203160" w:rsidP="00E270F6">
      <w:pPr>
        <w:pStyle w:val="NoSpacing"/>
        <w:rPr>
          <w:rFonts w:ascii="Garamond" w:hAnsi="Garamond"/>
          <w:bCs/>
          <w:i/>
          <w:sz w:val="24"/>
          <w:szCs w:val="24"/>
        </w:rPr>
      </w:pPr>
    </w:p>
    <w:p w14:paraId="056E8D60" w14:textId="5B8BD632" w:rsidR="00E270F6" w:rsidRPr="001B6950" w:rsidRDefault="00E270F6" w:rsidP="00D5317B">
      <w:pPr>
        <w:pStyle w:val="NoSpacing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Rossi, M</w:t>
      </w:r>
      <w:r w:rsidR="00B071E3" w:rsidRPr="001B6950">
        <w:rPr>
          <w:rFonts w:ascii="Garamond" w:hAnsi="Garamond"/>
          <w:sz w:val="24"/>
          <w:szCs w:val="24"/>
        </w:rPr>
        <w:t xml:space="preserve"> ³</w:t>
      </w:r>
      <w:r w:rsidRPr="001B6950">
        <w:rPr>
          <w:rFonts w:ascii="Garamond" w:hAnsi="Garamond"/>
          <w:bCs/>
          <w:sz w:val="24"/>
          <w:szCs w:val="24"/>
        </w:rPr>
        <w:t xml:space="preserve">, Phillips, S, </w:t>
      </w:r>
      <w:proofErr w:type="spellStart"/>
      <w:r w:rsidRPr="001B6950">
        <w:rPr>
          <w:rFonts w:ascii="Garamond" w:hAnsi="Garamond"/>
          <w:bCs/>
          <w:sz w:val="24"/>
          <w:szCs w:val="24"/>
        </w:rPr>
        <w:t>Radunovich</w:t>
      </w:r>
      <w:proofErr w:type="spellEnd"/>
      <w:r w:rsidRPr="001B6950">
        <w:rPr>
          <w:rFonts w:ascii="Garamond" w:hAnsi="Garamond"/>
          <w:bCs/>
          <w:sz w:val="24"/>
          <w:szCs w:val="24"/>
        </w:rPr>
        <w:t xml:space="preserve">, H, </w:t>
      </w: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bCs/>
          <w:sz w:val="24"/>
          <w:szCs w:val="24"/>
        </w:rPr>
        <w:t>. VA Training Factsheets and Program Modules.</w:t>
      </w:r>
      <w:r w:rsidR="00DB0E4E">
        <w:rPr>
          <w:rFonts w:ascii="Garamond" w:hAnsi="Garamond"/>
          <w:bCs/>
          <w:sz w:val="24"/>
          <w:szCs w:val="24"/>
        </w:rPr>
        <w:t xml:space="preserve"> 15 </w:t>
      </w:r>
      <w:r w:rsidR="004551B4">
        <w:rPr>
          <w:rFonts w:ascii="Garamond" w:hAnsi="Garamond"/>
          <w:bCs/>
          <w:sz w:val="24"/>
          <w:szCs w:val="24"/>
        </w:rPr>
        <w:t>f</w:t>
      </w:r>
      <w:r w:rsidR="00DB0E4E">
        <w:rPr>
          <w:rFonts w:ascii="Garamond" w:hAnsi="Garamond"/>
          <w:bCs/>
          <w:sz w:val="24"/>
          <w:szCs w:val="24"/>
        </w:rPr>
        <w:t>actsheets</w:t>
      </w:r>
      <w:r w:rsidRPr="001B6950">
        <w:rPr>
          <w:rFonts w:ascii="Garamond" w:hAnsi="Garamond"/>
          <w:bCs/>
          <w:sz w:val="24"/>
          <w:szCs w:val="24"/>
        </w:rPr>
        <w:t xml:space="preserve"> </w:t>
      </w:r>
      <w:r w:rsidR="004551B4">
        <w:rPr>
          <w:rFonts w:ascii="Garamond" w:hAnsi="Garamond"/>
          <w:bCs/>
          <w:sz w:val="24"/>
          <w:szCs w:val="24"/>
        </w:rPr>
        <w:t>in</w:t>
      </w:r>
      <w:r w:rsidRPr="001B6950">
        <w:rPr>
          <w:rFonts w:ascii="Garamond" w:hAnsi="Garamond"/>
          <w:bCs/>
          <w:sz w:val="24"/>
          <w:szCs w:val="24"/>
        </w:rPr>
        <w:t xml:space="preserve"> </w:t>
      </w:r>
      <w:r w:rsidR="004551B4">
        <w:rPr>
          <w:rFonts w:ascii="Garamond" w:hAnsi="Garamond"/>
          <w:bCs/>
          <w:sz w:val="24"/>
          <w:szCs w:val="24"/>
        </w:rPr>
        <w:t>p</w:t>
      </w:r>
      <w:r w:rsidRPr="001B6950">
        <w:rPr>
          <w:rFonts w:ascii="Garamond" w:hAnsi="Garamond"/>
          <w:bCs/>
          <w:sz w:val="24"/>
          <w:szCs w:val="24"/>
        </w:rPr>
        <w:t>reparation.</w:t>
      </w:r>
    </w:p>
    <w:p w14:paraId="7D32447C" w14:textId="77777777" w:rsidR="00E270F6" w:rsidRPr="001B6950" w:rsidRDefault="00E270F6" w:rsidP="00E270F6">
      <w:pPr>
        <w:pStyle w:val="NoSpacing"/>
        <w:ind w:left="360"/>
        <w:rPr>
          <w:rFonts w:ascii="Garamond" w:hAnsi="Garamond"/>
          <w:bCs/>
          <w:sz w:val="24"/>
          <w:szCs w:val="24"/>
        </w:rPr>
      </w:pPr>
    </w:p>
    <w:p w14:paraId="0C7A341F" w14:textId="38B453E5" w:rsidR="00E270F6" w:rsidRPr="001B6950" w:rsidRDefault="00E270F6" w:rsidP="00D5317B">
      <w:pPr>
        <w:pStyle w:val="NoSpacing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Rossi, M</w:t>
      </w:r>
      <w:r w:rsidR="00B071E3" w:rsidRPr="001B6950">
        <w:rPr>
          <w:rFonts w:ascii="Garamond" w:hAnsi="Garamond"/>
          <w:sz w:val="24"/>
          <w:szCs w:val="24"/>
        </w:rPr>
        <w:t xml:space="preserve"> ³</w:t>
      </w:r>
      <w:r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/>
          <w:sz w:val="24"/>
          <w:szCs w:val="24"/>
        </w:rPr>
        <w:t>Patsel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C, McFall, D, Burns, A, and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. </w:t>
      </w:r>
      <w:proofErr w:type="spellStart"/>
      <w:r w:rsidRPr="001B6950">
        <w:rPr>
          <w:rFonts w:ascii="Garamond" w:hAnsi="Garamond"/>
          <w:sz w:val="24"/>
          <w:szCs w:val="24"/>
        </w:rPr>
        <w:t>EXCITEd</w:t>
      </w:r>
      <w:proofErr w:type="spellEnd"/>
      <w:r w:rsidRPr="001B6950">
        <w:rPr>
          <w:rFonts w:ascii="Garamond" w:hAnsi="Garamond"/>
          <w:sz w:val="24"/>
          <w:szCs w:val="24"/>
        </w:rPr>
        <w:t xml:space="preserve"> about COVID prevention – youth activity and resource guide, 2022. Developed for agent and teacher distribution to 4-H clubs and school enrichment programs.</w:t>
      </w:r>
    </w:p>
    <w:p w14:paraId="472E5277" w14:textId="77777777" w:rsidR="00E270F6" w:rsidRPr="001B6950" w:rsidRDefault="00E270F6" w:rsidP="00E270F6">
      <w:pPr>
        <w:pStyle w:val="NoSpacing"/>
        <w:ind w:left="360"/>
        <w:rPr>
          <w:rFonts w:ascii="Garamond" w:hAnsi="Garamond"/>
          <w:bCs/>
          <w:iCs/>
          <w:sz w:val="24"/>
          <w:szCs w:val="24"/>
        </w:rPr>
      </w:pPr>
    </w:p>
    <w:p w14:paraId="571E8AD4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 xml:space="preserve">Parisi, M, </w:t>
      </w:r>
      <w:r w:rsidRPr="001B6950">
        <w:rPr>
          <w:rFonts w:ascii="Garamond" w:hAnsi="Garamond"/>
          <w:sz w:val="24"/>
          <w:szCs w:val="24"/>
        </w:rPr>
        <w:t>McFall, D, Stancil, M, and Sherrill, W.  Health Extension for Diabetes; Community-Based Diabetes Self-Management Program Expanded Curriculum Facilitator’s Guide, 2020.  Developed for the education and training of those delivering the Health Extension for Diabetes Program.</w:t>
      </w:r>
    </w:p>
    <w:p w14:paraId="49C0BA8F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lastRenderedPageBreak/>
        <w:t>Parisi, M,</w:t>
      </w:r>
      <w:r w:rsidRPr="001B6950">
        <w:rPr>
          <w:rFonts w:ascii="Garamond" w:hAnsi="Garamond"/>
          <w:sz w:val="24"/>
          <w:szCs w:val="24"/>
        </w:rPr>
        <w:t xml:space="preserve"> Sherrill, W, McFall, D, and Stancil, M.  Health Extension for Diabetes; Community-Based Diabetes Self-Management Program Participant Manual, 2019. Developed for the education of the general public.</w:t>
      </w:r>
    </w:p>
    <w:p w14:paraId="01C1EE19" w14:textId="2D275225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Walker, M</w:t>
      </w:r>
      <w:r w:rsidR="00B071E3" w:rsidRPr="001B6950">
        <w:rPr>
          <w:rFonts w:ascii="Garamond" w:hAnsi="Garamond"/>
          <w:sz w:val="24"/>
          <w:szCs w:val="24"/>
        </w:rPr>
        <w:t xml:space="preserve"> ²</w:t>
      </w:r>
      <w:r w:rsidRPr="001B6950">
        <w:rPr>
          <w:rFonts w:ascii="Garamond" w:hAnsi="Garamond"/>
          <w:sz w:val="24"/>
          <w:szCs w:val="24"/>
        </w:rPr>
        <w:t xml:space="preserve">, Springs, G, Welch, K, and </w:t>
      </w:r>
      <w:r w:rsidRPr="001B6950">
        <w:rPr>
          <w:rFonts w:ascii="Garamond" w:hAnsi="Garamond"/>
          <w:b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Culinary Partners’ curriculum development with accompanying education materials, 2016. Developed for education and training of food-service personnel providing nutritious meals to children in the public-school system.</w:t>
      </w:r>
    </w:p>
    <w:p w14:paraId="07D7E903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2019. Beverages for your babies: first ever consensus on appropriate beverages for children ages 0-5.  HGIC Blog.  </w:t>
      </w:r>
      <w:hyperlink r:id="rId12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https://hgic.clemson.edu/beverages-for-your-babies-first-ever-consensus-on-appropriate-beverages-for-children-ages-0-5/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0112C6DA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2020. What’s in a sport’s drink? HGIC Blog. </w:t>
      </w:r>
      <w:hyperlink r:id="rId13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https://hgic.clemson.edu/whats-in-a-sports-drink/</w:t>
        </w:r>
      </w:hyperlink>
    </w:p>
    <w:p w14:paraId="48634A7D" w14:textId="03FD9535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Gorman, K</w:t>
      </w:r>
      <w:r w:rsidR="00B071E3" w:rsidRPr="001B6950">
        <w:rPr>
          <w:rFonts w:ascii="Garamond" w:hAnsi="Garamond"/>
          <w:sz w:val="24"/>
          <w:szCs w:val="24"/>
        </w:rPr>
        <w:t xml:space="preserve"> ¹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, McFall, D, and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M.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2021. Staying Safe and Social for the Holidays. HGIC consumer factsheet. </w:t>
      </w:r>
      <w:hyperlink r:id="rId14" w:history="1">
        <w:r w:rsidRPr="001B6950">
          <w:rPr>
            <w:rStyle w:val="Hyperlink"/>
            <w:rFonts w:ascii="Garamond" w:hAnsi="Garamond" w:cs="Calibri"/>
            <w:sz w:val="24"/>
            <w:szCs w:val="24"/>
          </w:rPr>
          <w:t>https://hgic.clemson.edu/staying-safe-and-social-this-holiday-season/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242D7BED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2020. Hydrate in the Heat: Factsheet #4378. Clemson Cooperative Extension Home and Garden Information Center. </w:t>
      </w:r>
      <w:hyperlink r:id="rId15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https://hgic.clemson.edu/factsheet/hydrate-in-the-heat/</w:t>
        </w:r>
      </w:hyperlink>
    </w:p>
    <w:p w14:paraId="7FF7FB53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M.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2021. The Science Behind the Mask. Home and Garden Information Center: Factsheet #4381. Home and Garden Information Center. </w:t>
      </w:r>
      <w:hyperlink r:id="rId16" w:history="1">
        <w:r w:rsidRPr="001B6950">
          <w:rPr>
            <w:rStyle w:val="Hyperlink"/>
            <w:rFonts w:ascii="Garamond" w:hAnsi="Garamond"/>
            <w:sz w:val="24"/>
            <w:szCs w:val="24"/>
          </w:rPr>
          <w:t>COVID-19: The Science behind the Mask | Home &amp; Garden Information Center (clemson.edu)</w:t>
        </w:r>
      </w:hyperlink>
    </w:p>
    <w:p w14:paraId="6771A340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M.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2021. Questions about COVID19 Vaccine? Get the Facts: Factsheet #4383. Home and Garden Information Center. </w:t>
      </w:r>
      <w:hyperlink r:id="rId17" w:history="1">
        <w:r w:rsidRPr="001B6950">
          <w:rPr>
            <w:rStyle w:val="Hyperlink"/>
            <w:rFonts w:ascii="Garamond" w:hAnsi="Garamond"/>
            <w:sz w:val="24"/>
            <w:szCs w:val="24"/>
          </w:rPr>
          <w:t>Questions about COVID19 vaccines? Get the facts. | Home &amp; Garden Information Center (clemson.edu)</w:t>
        </w:r>
      </w:hyperlink>
    </w:p>
    <w:p w14:paraId="0D90B115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 xml:space="preserve">Borden, MA, McFall, D, Matthews, R, and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M.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 2021. </w:t>
      </w:r>
      <w:proofErr w:type="gramStart"/>
      <w:r w:rsidRPr="001B6950">
        <w:rPr>
          <w:rFonts w:ascii="Garamond" w:hAnsi="Garamond" w:cs="Calibri"/>
          <w:color w:val="000000"/>
          <w:sz w:val="24"/>
          <w:szCs w:val="24"/>
        </w:rPr>
        <w:t>Heart Disease</w:t>
      </w:r>
      <w:proofErr w:type="gramEnd"/>
      <w:r w:rsidRPr="001B6950">
        <w:rPr>
          <w:rFonts w:ascii="Garamond" w:hAnsi="Garamond" w:cs="Calibri"/>
          <w:color w:val="000000"/>
          <w:sz w:val="24"/>
          <w:szCs w:val="24"/>
        </w:rPr>
        <w:t xml:space="preserve"> and Diabetes: Factsheet #4387. Home and Garden Information Center. </w:t>
      </w:r>
      <w:hyperlink r:id="rId18" w:history="1">
        <w:r w:rsidRPr="001B6950">
          <w:rPr>
            <w:rStyle w:val="Hyperlink"/>
            <w:rFonts w:ascii="Garamond" w:hAnsi="Garamond"/>
            <w:sz w:val="24"/>
            <w:szCs w:val="24"/>
          </w:rPr>
          <w:t>Heart Disease and Diabetes | Home &amp; Garden Information Center (clemson.edu)</w:t>
        </w:r>
      </w:hyperlink>
    </w:p>
    <w:p w14:paraId="02E63C83" w14:textId="7DBA5248" w:rsidR="00E270F6" w:rsidRPr="001B6950" w:rsidRDefault="00E270F6" w:rsidP="00D5317B">
      <w:pPr>
        <w:pStyle w:val="ListParagraph"/>
        <w:numPr>
          <w:ilvl w:val="0"/>
          <w:numId w:val="4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Clements, L</w:t>
      </w:r>
      <w:r w:rsidR="00B071E3" w:rsidRPr="001B6950">
        <w:rPr>
          <w:rFonts w:ascii="Garamond" w:hAnsi="Garamond"/>
          <w:sz w:val="24"/>
          <w:szCs w:val="24"/>
        </w:rPr>
        <w:t xml:space="preserve"> ¹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, McFall, D, Matthews, R, and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. 2021. Footcare for People with Diabetes: Factsheet #4386. Home and Garden Information Center. </w:t>
      </w:r>
      <w:hyperlink r:id="rId19" w:history="1">
        <w:r w:rsidRPr="001B6950">
          <w:rPr>
            <w:rStyle w:val="Hyperlink"/>
            <w:rFonts w:ascii="Garamond" w:hAnsi="Garamond"/>
            <w:sz w:val="24"/>
            <w:szCs w:val="24"/>
          </w:rPr>
          <w:t>Foot Care for People with Diabetes | Home &amp; Garden Information Center (clemson.edu)</w:t>
        </w:r>
      </w:hyperlink>
    </w:p>
    <w:p w14:paraId="55AC24D0" w14:textId="69FA463D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McCullough, A</w:t>
      </w:r>
      <w:r w:rsidR="00C673B4" w:rsidRPr="001B6950">
        <w:rPr>
          <w:rFonts w:ascii="Garamond" w:hAnsi="Garamond"/>
          <w:sz w:val="24"/>
          <w:szCs w:val="24"/>
        </w:rPr>
        <w:t xml:space="preserve"> ¹</w:t>
      </w:r>
      <w:r w:rsidRPr="001B6950">
        <w:rPr>
          <w:rFonts w:ascii="Garamond" w:hAnsi="Garamond"/>
          <w:sz w:val="24"/>
          <w:szCs w:val="24"/>
        </w:rPr>
        <w:t xml:space="preserve">, Northcutt, JK, </w:t>
      </w:r>
      <w:r w:rsidRPr="001B6950">
        <w:rPr>
          <w:rFonts w:ascii="Garamond" w:hAnsi="Garamond"/>
          <w:b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and Steinberg, E. 2017. Nutrition Labeling: Factsheet #3871. Clemson Cooperative Extension Home and Garden Information Center.  </w:t>
      </w:r>
      <w:hyperlink r:id="rId20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https://hgic.clemson.edu/factsheet/nutrition-labeling/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480D1462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Northcutt, JK, </w:t>
      </w:r>
      <w:r w:rsidRPr="001B6950">
        <w:rPr>
          <w:rFonts w:ascii="Garamond" w:hAnsi="Garamond"/>
          <w:b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and Steinberg, E. 2016. Sushi Rice Testing: Factsheet #3882. Clemson Cooperative Extension Home and Garden Information Center.  </w:t>
      </w:r>
      <w:hyperlink r:id="rId21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https://hgic.clemson.edu/factsheet/sushi-rice-testing/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38D3D5C2" w14:textId="77777777" w:rsidR="00E270F6" w:rsidRPr="001B6950" w:rsidRDefault="00E270F6" w:rsidP="00D5317B">
      <w:pPr>
        <w:pStyle w:val="NoSpacing"/>
        <w:numPr>
          <w:ilvl w:val="0"/>
          <w:numId w:val="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Northcutt, JK, </w:t>
      </w:r>
      <w:r w:rsidRPr="001B6950">
        <w:rPr>
          <w:rFonts w:ascii="Garamond" w:hAnsi="Garamond"/>
          <w:b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and Steinberg, E. 2016. Product Testing: Factsheet #3880. Clemson Cooperative Extension Home and Garden Information Center.  </w:t>
      </w:r>
      <w:hyperlink r:id="rId22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https://hgic.clemson.edu/factsheet/product-testing/</w:t>
        </w:r>
      </w:hyperlink>
      <w:r w:rsidRPr="001B6950">
        <w:rPr>
          <w:rFonts w:ascii="Garamond" w:hAnsi="Garamond"/>
          <w:sz w:val="24"/>
          <w:szCs w:val="24"/>
        </w:rPr>
        <w:t xml:space="preserve">  </w:t>
      </w:r>
    </w:p>
    <w:p w14:paraId="31BC4B5E" w14:textId="77777777" w:rsidR="00E270F6" w:rsidRPr="001B6950" w:rsidRDefault="00E270F6" w:rsidP="00E270F6">
      <w:pPr>
        <w:pStyle w:val="NoSpacing"/>
        <w:rPr>
          <w:rFonts w:ascii="Garamond" w:hAnsi="Garamond"/>
          <w:i/>
          <w:iCs/>
          <w:sz w:val="24"/>
          <w:szCs w:val="24"/>
        </w:rPr>
      </w:pPr>
      <w:r w:rsidRPr="001B6950">
        <w:rPr>
          <w:rFonts w:ascii="Garamond" w:hAnsi="Garamond"/>
          <w:i/>
          <w:iCs/>
          <w:sz w:val="24"/>
          <w:szCs w:val="24"/>
        </w:rPr>
        <w:lastRenderedPageBreak/>
        <w:t>Contributions to additional Extension publications:</w:t>
      </w:r>
    </w:p>
    <w:p w14:paraId="1FA43176" w14:textId="77777777" w:rsidR="00E270F6" w:rsidRPr="001B6950" w:rsidRDefault="00E270F6" w:rsidP="00D5317B">
      <w:pPr>
        <w:pStyle w:val="NoSpacing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0676C">
        <w:rPr>
          <w:rFonts w:ascii="Garamond" w:hAnsi="Garamond"/>
          <w:b/>
          <w:bCs/>
          <w:sz w:val="24"/>
          <w:szCs w:val="24"/>
        </w:rPr>
        <w:t>Final editor</w:t>
      </w:r>
      <w:r w:rsidRPr="001B6950">
        <w:rPr>
          <w:rFonts w:ascii="Garamond" w:hAnsi="Garamond"/>
          <w:sz w:val="24"/>
          <w:szCs w:val="24"/>
        </w:rPr>
        <w:t xml:space="preserve"> for more than 30 Nutrition and Health Extension submissions and updates to the Clemson Cooperative Extension Home and Garden Information Center. 2017-present. Developed for the education of the general public. Examples include:</w:t>
      </w:r>
    </w:p>
    <w:p w14:paraId="790A4D50" w14:textId="77777777" w:rsidR="00E270F6" w:rsidRPr="001B6950" w:rsidRDefault="003A51C0" w:rsidP="00E270F6">
      <w:pPr>
        <w:pStyle w:val="NoSpacing"/>
        <w:ind w:left="360"/>
        <w:rPr>
          <w:rFonts w:ascii="Garamond" w:hAnsi="Garamond"/>
          <w:sz w:val="24"/>
          <w:szCs w:val="24"/>
        </w:rPr>
      </w:pPr>
      <w:hyperlink r:id="rId23" w:history="1">
        <w:r w:rsidR="00E270F6" w:rsidRPr="001B6950">
          <w:rPr>
            <w:rStyle w:val="Hyperlink"/>
            <w:rFonts w:ascii="Garamond" w:hAnsi="Garamond"/>
            <w:sz w:val="24"/>
            <w:szCs w:val="24"/>
          </w:rPr>
          <w:t>https://hgic.clemson.edu/factsheet/prediabetes/</w:t>
        </w:r>
      </w:hyperlink>
      <w:r w:rsidR="00E270F6" w:rsidRPr="001B6950">
        <w:rPr>
          <w:rFonts w:ascii="Garamond" w:hAnsi="Garamond"/>
          <w:sz w:val="24"/>
          <w:szCs w:val="24"/>
        </w:rPr>
        <w:t xml:space="preserve">; </w:t>
      </w:r>
      <w:hyperlink r:id="rId24" w:history="1">
        <w:r w:rsidR="00E270F6" w:rsidRPr="001B6950">
          <w:rPr>
            <w:rStyle w:val="Hyperlink"/>
            <w:rFonts w:ascii="Garamond" w:hAnsi="Garamond"/>
            <w:sz w:val="24"/>
            <w:szCs w:val="24"/>
          </w:rPr>
          <w:t>https://hgic.clemson.edu/factsheet/obesity/</w:t>
        </w:r>
      </w:hyperlink>
      <w:r w:rsidR="00E270F6" w:rsidRPr="001B6950">
        <w:rPr>
          <w:rFonts w:ascii="Garamond" w:hAnsi="Garamond"/>
          <w:sz w:val="24"/>
          <w:szCs w:val="24"/>
        </w:rPr>
        <w:t xml:space="preserve">; </w:t>
      </w:r>
      <w:hyperlink r:id="rId25" w:history="1">
        <w:r w:rsidR="00E270F6" w:rsidRPr="001B6950">
          <w:rPr>
            <w:rStyle w:val="Hyperlink"/>
            <w:rFonts w:ascii="Garamond" w:hAnsi="Garamond"/>
            <w:sz w:val="24"/>
            <w:szCs w:val="24"/>
          </w:rPr>
          <w:t>https://hgic.clemson.edu/factsheet/mental-health-and-diabetes/</w:t>
        </w:r>
      </w:hyperlink>
    </w:p>
    <w:p w14:paraId="1B44E0EA" w14:textId="77777777" w:rsidR="00E270F6" w:rsidRPr="001B6950" w:rsidRDefault="00E270F6" w:rsidP="00E270F6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3C752562" w14:textId="77777777" w:rsidR="00E270F6" w:rsidRPr="001B6950" w:rsidRDefault="00E270F6" w:rsidP="00E270F6">
      <w:pPr>
        <w:pStyle w:val="NoSpacing"/>
        <w:rPr>
          <w:rFonts w:ascii="Garamond" w:hAnsi="Garamond"/>
          <w:bCs/>
          <w:i/>
          <w:sz w:val="24"/>
          <w:szCs w:val="24"/>
        </w:rPr>
      </w:pPr>
      <w:r w:rsidRPr="001B6950">
        <w:rPr>
          <w:rFonts w:ascii="Garamond" w:hAnsi="Garamond"/>
          <w:bCs/>
          <w:i/>
          <w:sz w:val="24"/>
          <w:szCs w:val="24"/>
        </w:rPr>
        <w:t>Online Extension Trade and Training Development Materials:</w:t>
      </w:r>
    </w:p>
    <w:p w14:paraId="12BF9489" w14:textId="77777777" w:rsidR="00E270F6" w:rsidRPr="001B6950" w:rsidRDefault="00E270F6" w:rsidP="00D5317B">
      <w:pPr>
        <w:pStyle w:val="NoSpacing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and Northcutt, JK. Certified Food Pantry Volunteer training program, 2018. Print and </w:t>
      </w:r>
      <w:proofErr w:type="gramStart"/>
      <w:r w:rsidRPr="001B6950">
        <w:rPr>
          <w:rFonts w:ascii="Garamond" w:hAnsi="Garamond"/>
          <w:sz w:val="24"/>
          <w:szCs w:val="24"/>
        </w:rPr>
        <w:t>Online</w:t>
      </w:r>
      <w:proofErr w:type="gramEnd"/>
      <w:r w:rsidRPr="001B6950">
        <w:rPr>
          <w:rFonts w:ascii="Garamond" w:hAnsi="Garamond"/>
          <w:sz w:val="24"/>
          <w:szCs w:val="24"/>
        </w:rPr>
        <w:t xml:space="preserve">. Developed to educate and train volunteers at food pantries associated with Feeding America Food Banks. </w:t>
      </w:r>
      <w:hyperlink r:id="rId26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https://www.aeriehub.com/Training/Project/Password/?name=v00uhSRHYXTIpR5bdeT179Eo5b4IYBnc0b3PJB3TlK8kLdbmnTEk3rHYHMU/3Hb67b/uTOxE4JVZ+cNaOBj1Jg==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5AB1F43B" w14:textId="77777777" w:rsidR="00E270F6" w:rsidRDefault="00E270F6" w:rsidP="00D5317B">
      <w:pPr>
        <w:pStyle w:val="NoSpacing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 xml:space="preserve">Parisi, M. </w:t>
      </w:r>
      <w:r w:rsidRPr="001B6950">
        <w:rPr>
          <w:rFonts w:ascii="Garamond" w:hAnsi="Garamond"/>
          <w:sz w:val="24"/>
          <w:szCs w:val="24"/>
        </w:rPr>
        <w:t xml:space="preserve">The New Nutrition Facts Panel; Food 2 Market Training materials for on-line course, 2016. </w:t>
      </w:r>
      <w:hyperlink r:id="rId27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https://www.clemson.edu/extension/food/food2market/</w:t>
        </w:r>
      </w:hyperlink>
      <w:r w:rsidRPr="001B6950">
        <w:rPr>
          <w:rFonts w:ascii="Garamond" w:hAnsi="Garamond"/>
          <w:sz w:val="24"/>
          <w:szCs w:val="24"/>
        </w:rPr>
        <w:t xml:space="preserve">  </w:t>
      </w:r>
    </w:p>
    <w:p w14:paraId="54FE97CD" w14:textId="77777777" w:rsidR="004E26E4" w:rsidRPr="001B6950" w:rsidRDefault="004E26E4" w:rsidP="004E26E4">
      <w:pPr>
        <w:pStyle w:val="NoSpacing"/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t>Extension Websites and Social Media Development and Ongoing Management</w:t>
      </w:r>
    </w:p>
    <w:p w14:paraId="46126E5C" w14:textId="77777777" w:rsidR="004E26E4" w:rsidRPr="001B6950" w:rsidRDefault="004E26E4" w:rsidP="004E26E4">
      <w:pPr>
        <w:pStyle w:val="NoSpacing"/>
        <w:numPr>
          <w:ilvl w:val="0"/>
          <w:numId w:val="7"/>
        </w:numPr>
        <w:spacing w:after="240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September 2020. Rural Health and Nutrition Extension Program Team COVID-19 Testing webpage.  September 2020.  </w:t>
      </w:r>
      <w:hyperlink r:id="rId28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https://www.clemson.edu/extension/covid19/cu-covid-testing-sites/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4C20A5EC" w14:textId="77777777" w:rsidR="004E26E4" w:rsidRPr="001B6950" w:rsidRDefault="004E26E4" w:rsidP="004E26E4">
      <w:pPr>
        <w:pStyle w:val="NoSpacing"/>
        <w:numPr>
          <w:ilvl w:val="0"/>
          <w:numId w:val="7"/>
        </w:numPr>
        <w:spacing w:after="240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 xml:space="preserve">Parisi, M. </w:t>
      </w:r>
      <w:r w:rsidRPr="001B6950">
        <w:rPr>
          <w:rFonts w:ascii="Garamond" w:hAnsi="Garamond"/>
          <w:sz w:val="24"/>
          <w:szCs w:val="24"/>
        </w:rPr>
        <w:t>March 2020.</w:t>
      </w:r>
      <w:r w:rsidRPr="001B6950">
        <w:rPr>
          <w:rFonts w:ascii="Garamond" w:hAnsi="Garamond"/>
          <w:b/>
          <w:bCs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 xml:space="preserve">Rural Health and Nutrition Extension Program Team COVID-19 Resources webpage. </w:t>
      </w:r>
      <w:hyperlink r:id="rId29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https://www.clemson.edu/extension/covid19/rural-health-covid.html</w:t>
        </w:r>
      </w:hyperlink>
      <w:r w:rsidRPr="001B6950">
        <w:rPr>
          <w:rFonts w:ascii="Garamond" w:hAnsi="Garamond"/>
          <w:sz w:val="24"/>
          <w:szCs w:val="24"/>
        </w:rPr>
        <w:t xml:space="preserve">. </w:t>
      </w:r>
    </w:p>
    <w:p w14:paraId="1B8A3B28" w14:textId="77777777" w:rsidR="004E26E4" w:rsidRPr="001B6950" w:rsidRDefault="004E26E4" w:rsidP="004E26E4">
      <w:pPr>
        <w:pStyle w:val="NoSpacing"/>
        <w:numPr>
          <w:ilvl w:val="0"/>
          <w:numId w:val="7"/>
        </w:numPr>
        <w:spacing w:after="240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 xml:space="preserve">Parisi, M. </w:t>
      </w:r>
      <w:r w:rsidRPr="001B6950">
        <w:rPr>
          <w:rFonts w:ascii="Garamond" w:hAnsi="Garamond"/>
          <w:sz w:val="24"/>
          <w:szCs w:val="24"/>
        </w:rPr>
        <w:t xml:space="preserve">2019. Rural Health and Nutrition Extension Program Team webpage.  Updated regularly.  </w:t>
      </w:r>
      <w:hyperlink r:id="rId30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https://www.clemson.edu/extension/health/index.html</w:t>
        </w:r>
      </w:hyperlink>
    </w:p>
    <w:p w14:paraId="41B4ED40" w14:textId="210C4101" w:rsidR="004E26E4" w:rsidRDefault="004E26E4" w:rsidP="004E26E4">
      <w:pPr>
        <w:pStyle w:val="NoSpacing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Final editor for Clemson Extension Rural Health and Nutrition Program Facebook Page and all social media posts for the page (weekly educational messages).  </w:t>
      </w:r>
      <w:hyperlink r:id="rId31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https://www.facebook.com/ClemsonHealthExtension/</w:t>
        </w:r>
      </w:hyperlink>
    </w:p>
    <w:p w14:paraId="3151E76A" w14:textId="77777777" w:rsidR="00386E9B" w:rsidRPr="001B6950" w:rsidRDefault="00386E9B" w:rsidP="00386E9B">
      <w:pPr>
        <w:pStyle w:val="NoSpacing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Extension Program </w:t>
      </w:r>
      <w:r w:rsidRPr="001B6950">
        <w:rPr>
          <w:rFonts w:ascii="Garamond" w:hAnsi="Garamond"/>
          <w:i/>
          <w:sz w:val="24"/>
          <w:szCs w:val="24"/>
        </w:rPr>
        <w:t xml:space="preserve">Funding Allocations/Contracts </w:t>
      </w:r>
    </w:p>
    <w:p w14:paraId="2E27ABD8" w14:textId="77777777" w:rsidR="00386E9B" w:rsidRPr="001B6950" w:rsidRDefault="00386E9B" w:rsidP="00386E9B">
      <w:pPr>
        <w:pStyle w:val="NoSpacing"/>
        <w:numPr>
          <w:ilvl w:val="0"/>
          <w:numId w:val="16"/>
        </w:numPr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/>
          <w:bCs/>
          <w:sz w:val="24"/>
          <w:szCs w:val="24"/>
        </w:rPr>
        <w:t xml:space="preserve">2019, 2020, 2021, 2022, 2023.  </w:t>
      </w:r>
      <w:r w:rsidRPr="001B6950">
        <w:rPr>
          <w:rFonts w:ascii="Garamond" w:hAnsi="Garamond"/>
          <w:sz w:val="24"/>
          <w:szCs w:val="24"/>
        </w:rPr>
        <w:t xml:space="preserve">“Healthy Me, Healthy SC Initiative”. Medical University of South Carolina (MUSC) </w:t>
      </w:r>
      <w:r w:rsidRPr="001B6950">
        <w:rPr>
          <w:rFonts w:ascii="Garamond" w:hAnsi="Garamond"/>
          <w:b/>
          <w:sz w:val="24"/>
          <w:szCs w:val="24"/>
        </w:rPr>
        <w:t>$3,322,000.</w:t>
      </w:r>
    </w:p>
    <w:p w14:paraId="42F84B3F" w14:textId="77777777" w:rsidR="00386E9B" w:rsidRPr="001B6950" w:rsidRDefault="00386E9B" w:rsidP="00386E9B">
      <w:pPr>
        <w:pStyle w:val="NoSpacing"/>
        <w:rPr>
          <w:rFonts w:ascii="Garamond" w:hAnsi="Garamond"/>
          <w:i/>
          <w:sz w:val="24"/>
          <w:szCs w:val="24"/>
        </w:rPr>
      </w:pPr>
    </w:p>
    <w:p w14:paraId="4A6B7831" w14:textId="77777777" w:rsidR="00386E9B" w:rsidRPr="001B6950" w:rsidRDefault="00386E9B" w:rsidP="00386E9B">
      <w:pPr>
        <w:pStyle w:val="NoSpacing"/>
        <w:numPr>
          <w:ilvl w:val="0"/>
          <w:numId w:val="16"/>
        </w:numPr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2020. “Health and Mental Health Needs of Veterans in SC”. The United States Veterans Administration. </w:t>
      </w:r>
      <w:r w:rsidRPr="001B6950">
        <w:rPr>
          <w:rFonts w:ascii="Garamond" w:hAnsi="Garamond"/>
          <w:b/>
          <w:bCs/>
          <w:sz w:val="24"/>
          <w:szCs w:val="24"/>
        </w:rPr>
        <w:t>$125,000.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17EED482" w14:textId="77777777" w:rsidR="00386E9B" w:rsidRPr="001B6950" w:rsidRDefault="00386E9B" w:rsidP="00386E9B">
      <w:pPr>
        <w:pStyle w:val="NoSpacing"/>
        <w:ind w:left="1080"/>
        <w:rPr>
          <w:rFonts w:ascii="Garamond" w:hAnsi="Garamond"/>
          <w:sz w:val="24"/>
          <w:szCs w:val="24"/>
        </w:rPr>
      </w:pPr>
    </w:p>
    <w:p w14:paraId="405B377F" w14:textId="77777777" w:rsidR="00386E9B" w:rsidRPr="001B6950" w:rsidRDefault="00386E9B" w:rsidP="00386E9B">
      <w:pPr>
        <w:pStyle w:val="NoSpacing"/>
        <w:numPr>
          <w:ilvl w:val="0"/>
          <w:numId w:val="16"/>
        </w:numPr>
        <w:ind w:left="360"/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b/>
          <w:bCs/>
          <w:iCs/>
          <w:sz w:val="24"/>
          <w:szCs w:val="24"/>
        </w:rPr>
        <w:t>Parisi, M,</w:t>
      </w:r>
      <w:r w:rsidRPr="001B6950">
        <w:rPr>
          <w:rFonts w:ascii="Garamond" w:hAnsi="Garamond"/>
          <w:iCs/>
          <w:sz w:val="24"/>
          <w:szCs w:val="24"/>
        </w:rPr>
        <w:t xml:space="preserve"> and R. Gimbel. 2020. “Clemson University Healthy Me, Healthy SC COVID-19 Testing initiative”.  Medical University of South Carolina (MUSC). </w:t>
      </w:r>
      <w:r w:rsidRPr="001B6950">
        <w:rPr>
          <w:rFonts w:ascii="Garamond" w:hAnsi="Garamond"/>
          <w:b/>
          <w:bCs/>
          <w:iCs/>
          <w:sz w:val="24"/>
          <w:szCs w:val="24"/>
        </w:rPr>
        <w:t>$692,000.</w:t>
      </w:r>
    </w:p>
    <w:p w14:paraId="066CECCA" w14:textId="77777777" w:rsidR="00386E9B" w:rsidRPr="001B6950" w:rsidRDefault="00386E9B" w:rsidP="00386E9B">
      <w:pPr>
        <w:pStyle w:val="NoSpacing"/>
        <w:ind w:left="360"/>
        <w:rPr>
          <w:rFonts w:ascii="Garamond" w:hAnsi="Garamond"/>
          <w:iCs/>
          <w:sz w:val="24"/>
          <w:szCs w:val="24"/>
        </w:rPr>
      </w:pPr>
    </w:p>
    <w:p w14:paraId="1BC4B935" w14:textId="77777777" w:rsidR="00386E9B" w:rsidRPr="001B6950" w:rsidRDefault="00386E9B" w:rsidP="00386E9B">
      <w:pPr>
        <w:pStyle w:val="NoSpacing"/>
        <w:numPr>
          <w:ilvl w:val="0"/>
          <w:numId w:val="16"/>
        </w:numPr>
        <w:ind w:left="360"/>
        <w:rPr>
          <w:rFonts w:ascii="Garamond" w:hAnsi="Garamond"/>
          <w:i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Gimbel, R, </w:t>
      </w:r>
      <w:r w:rsidRPr="001B6950">
        <w:rPr>
          <w:rFonts w:ascii="Garamond" w:hAnsi="Garamond"/>
          <w:b/>
          <w:sz w:val="24"/>
          <w:szCs w:val="24"/>
        </w:rPr>
        <w:t xml:space="preserve">Parisi, M, </w:t>
      </w:r>
      <w:r w:rsidRPr="001B6950">
        <w:rPr>
          <w:rFonts w:ascii="Garamond" w:hAnsi="Garamond"/>
          <w:sz w:val="24"/>
          <w:szCs w:val="24"/>
        </w:rPr>
        <w:t xml:space="preserve">Watt, P and Edwards, K. 2018. “Healthy Me, Healthy SC Initiative”. The Medical University of South Carolina (MUSC). </w:t>
      </w:r>
      <w:r w:rsidRPr="001B6950">
        <w:rPr>
          <w:rFonts w:ascii="Garamond" w:hAnsi="Garamond"/>
          <w:b/>
          <w:sz w:val="24"/>
          <w:szCs w:val="24"/>
        </w:rPr>
        <w:t>$500,000.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6501E617" w14:textId="77777777" w:rsidR="00386E9B" w:rsidRPr="001B6950" w:rsidRDefault="00386E9B" w:rsidP="00386E9B">
      <w:pPr>
        <w:pStyle w:val="NoSpacing"/>
        <w:rPr>
          <w:rFonts w:ascii="Garamond" w:hAnsi="Garamond"/>
          <w:i/>
          <w:sz w:val="24"/>
          <w:szCs w:val="24"/>
        </w:rPr>
      </w:pPr>
    </w:p>
    <w:p w14:paraId="14E4F745" w14:textId="77777777" w:rsidR="00386E9B" w:rsidRPr="001B6950" w:rsidRDefault="00386E9B" w:rsidP="00386E9B">
      <w:pPr>
        <w:pStyle w:val="ListParagraph"/>
        <w:numPr>
          <w:ilvl w:val="0"/>
          <w:numId w:val="16"/>
        </w:numPr>
        <w:spacing w:after="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 xml:space="preserve">Parisi, M. </w:t>
      </w:r>
      <w:r w:rsidRPr="001B6950">
        <w:rPr>
          <w:rFonts w:ascii="Garamond" w:hAnsi="Garamond"/>
          <w:sz w:val="24"/>
          <w:szCs w:val="24"/>
        </w:rPr>
        <w:t xml:space="preserve">2017. “WISEWOMAN health coaching through Extension”. The SC Department of Health and Environmental Control. </w:t>
      </w:r>
      <w:r w:rsidRPr="001B6950">
        <w:rPr>
          <w:rFonts w:ascii="Garamond" w:hAnsi="Garamond"/>
          <w:b/>
          <w:bCs/>
          <w:sz w:val="24"/>
          <w:szCs w:val="24"/>
        </w:rPr>
        <w:t>$22,000.</w:t>
      </w:r>
      <w:r w:rsidRPr="001B6950">
        <w:rPr>
          <w:rFonts w:ascii="Garamond" w:hAnsi="Garamond"/>
          <w:sz w:val="24"/>
          <w:szCs w:val="24"/>
        </w:rPr>
        <w:t xml:space="preserve">     </w:t>
      </w:r>
    </w:p>
    <w:p w14:paraId="2EEECFA9" w14:textId="77777777" w:rsidR="00386E9B" w:rsidRPr="001B6950" w:rsidRDefault="00386E9B" w:rsidP="00386E9B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1AA145B6" w14:textId="77777777" w:rsidR="00386E9B" w:rsidRPr="001B6950" w:rsidRDefault="00386E9B" w:rsidP="00386E9B">
      <w:pPr>
        <w:pStyle w:val="NoSpacing"/>
        <w:numPr>
          <w:ilvl w:val="0"/>
          <w:numId w:val="16"/>
        </w:numPr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lastRenderedPageBreak/>
        <w:t>Parisi, M.</w:t>
      </w:r>
      <w:r w:rsidRPr="001B6950">
        <w:rPr>
          <w:rFonts w:ascii="Garamond" w:hAnsi="Garamond"/>
          <w:sz w:val="24"/>
          <w:szCs w:val="24"/>
        </w:rPr>
        <w:t xml:space="preserve"> 2017. “Health Extension”. Clemson University School of Health Research (CUSHR). </w:t>
      </w:r>
      <w:r w:rsidRPr="001B6950">
        <w:rPr>
          <w:rFonts w:ascii="Garamond" w:hAnsi="Garamond"/>
          <w:b/>
          <w:sz w:val="24"/>
          <w:szCs w:val="24"/>
        </w:rPr>
        <w:t>$25,000.</w:t>
      </w:r>
    </w:p>
    <w:p w14:paraId="37FC1D40" w14:textId="77777777" w:rsidR="00386E9B" w:rsidRPr="001B6950" w:rsidRDefault="00386E9B" w:rsidP="00386E9B">
      <w:pPr>
        <w:pStyle w:val="NoSpacing"/>
        <w:rPr>
          <w:rFonts w:ascii="Garamond" w:hAnsi="Garamond"/>
          <w:sz w:val="24"/>
          <w:szCs w:val="24"/>
        </w:rPr>
      </w:pPr>
    </w:p>
    <w:p w14:paraId="5DFAFAB0" w14:textId="77777777" w:rsidR="00386E9B" w:rsidRPr="001B6950" w:rsidRDefault="00386E9B" w:rsidP="00386E9B">
      <w:pPr>
        <w:pStyle w:val="ListParagraph"/>
        <w:numPr>
          <w:ilvl w:val="0"/>
          <w:numId w:val="16"/>
        </w:numPr>
        <w:spacing w:after="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 xml:space="preserve">Parisi, M. </w:t>
      </w:r>
      <w:r w:rsidRPr="001B6950">
        <w:rPr>
          <w:rFonts w:ascii="Garamond" w:hAnsi="Garamond"/>
          <w:bCs/>
          <w:sz w:val="24"/>
          <w:szCs w:val="24"/>
        </w:rPr>
        <w:t>2016. “Heal</w:t>
      </w:r>
      <w:r w:rsidRPr="001B6950">
        <w:rPr>
          <w:rFonts w:ascii="Garamond" w:hAnsi="Garamond"/>
          <w:sz w:val="24"/>
          <w:szCs w:val="24"/>
        </w:rPr>
        <w:t xml:space="preserve">th Extension”. Joseph F. Sullivan Center. </w:t>
      </w:r>
      <w:r w:rsidRPr="001B6950">
        <w:rPr>
          <w:rFonts w:ascii="Garamond" w:hAnsi="Garamond"/>
          <w:b/>
          <w:sz w:val="24"/>
          <w:szCs w:val="24"/>
        </w:rPr>
        <w:t>$85,000.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007014FF" w14:textId="77777777" w:rsidR="00386E9B" w:rsidRPr="001B6950" w:rsidRDefault="00386E9B" w:rsidP="00386E9B">
      <w:pPr>
        <w:pStyle w:val="ListParagraph"/>
        <w:spacing w:after="0"/>
        <w:ind w:left="0"/>
        <w:rPr>
          <w:rFonts w:ascii="Garamond" w:hAnsi="Garamond"/>
          <w:sz w:val="24"/>
          <w:szCs w:val="24"/>
        </w:rPr>
      </w:pPr>
    </w:p>
    <w:p w14:paraId="66E2330E" w14:textId="77777777" w:rsidR="00386E9B" w:rsidRPr="001B6950" w:rsidRDefault="00386E9B" w:rsidP="00386E9B">
      <w:pPr>
        <w:pStyle w:val="NoSpacing"/>
        <w:numPr>
          <w:ilvl w:val="0"/>
          <w:numId w:val="16"/>
        </w:numPr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and Northcutt, JK. 2016. “Certified Food Pantry Volunteer training program”. The SC Department of Health and Environmental Control. </w:t>
      </w:r>
      <w:r w:rsidRPr="001B6950">
        <w:rPr>
          <w:rFonts w:ascii="Garamond" w:hAnsi="Garamond"/>
          <w:b/>
          <w:sz w:val="24"/>
          <w:szCs w:val="24"/>
        </w:rPr>
        <w:t>$25,000.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0ECD97AD" w14:textId="77777777" w:rsidR="00386E9B" w:rsidRPr="001B6950" w:rsidRDefault="00386E9B" w:rsidP="00386E9B">
      <w:pPr>
        <w:pStyle w:val="NoSpacing"/>
        <w:rPr>
          <w:rFonts w:ascii="Garamond" w:hAnsi="Garamond"/>
          <w:sz w:val="24"/>
          <w:szCs w:val="24"/>
        </w:rPr>
      </w:pPr>
    </w:p>
    <w:p w14:paraId="004082E5" w14:textId="77777777" w:rsidR="00386E9B" w:rsidRPr="001B6950" w:rsidRDefault="00386E9B" w:rsidP="00386E9B">
      <w:pPr>
        <w:pStyle w:val="NoSpacing"/>
        <w:numPr>
          <w:ilvl w:val="0"/>
          <w:numId w:val="16"/>
        </w:numPr>
        <w:ind w:left="360"/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2016. “Nutrition 101 for Foodservice Workers”. Culinary Partners. </w:t>
      </w:r>
      <w:r w:rsidRPr="001B6950">
        <w:rPr>
          <w:rFonts w:ascii="Garamond" w:hAnsi="Garamond"/>
          <w:b/>
          <w:sz w:val="24"/>
          <w:szCs w:val="24"/>
        </w:rPr>
        <w:t>$14,000.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1E30E568" w14:textId="77777777" w:rsidR="00386E9B" w:rsidRPr="001B6950" w:rsidRDefault="00386E9B" w:rsidP="008B515F">
      <w:pPr>
        <w:pStyle w:val="NoSpacing"/>
        <w:rPr>
          <w:rFonts w:ascii="Garamond" w:hAnsi="Garamond"/>
          <w:sz w:val="24"/>
          <w:szCs w:val="24"/>
        </w:rPr>
      </w:pPr>
    </w:p>
    <w:p w14:paraId="54DD79E2" w14:textId="64C9AF0F" w:rsidR="00386E9B" w:rsidRPr="001B6950" w:rsidRDefault="00386E9B" w:rsidP="00386E9B">
      <w:pPr>
        <w:pStyle w:val="NoSpacing"/>
        <w:rPr>
          <w:rFonts w:ascii="Garamond" w:hAnsi="Garamond"/>
          <w:i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Management of State and Federal Appropriations</w:t>
      </w:r>
      <w:r w:rsidR="004E26E4">
        <w:rPr>
          <w:rFonts w:ascii="Garamond" w:hAnsi="Garamond"/>
          <w:i/>
          <w:sz w:val="24"/>
          <w:szCs w:val="24"/>
        </w:rPr>
        <w:t xml:space="preserve"> for Extension Programs</w:t>
      </w:r>
      <w:r w:rsidRPr="001B6950">
        <w:rPr>
          <w:rFonts w:ascii="Garamond" w:hAnsi="Garamond"/>
          <w:i/>
          <w:sz w:val="24"/>
          <w:szCs w:val="24"/>
        </w:rPr>
        <w:t xml:space="preserve"> </w:t>
      </w:r>
    </w:p>
    <w:p w14:paraId="4F99A84B" w14:textId="77777777" w:rsidR="00386E9B" w:rsidRDefault="00386E9B" w:rsidP="00386E9B">
      <w:pPr>
        <w:pStyle w:val="NoSpacing"/>
        <w:numPr>
          <w:ilvl w:val="0"/>
          <w:numId w:val="30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 xml:space="preserve">Dobbins, T. and </w:t>
      </w:r>
      <w:r w:rsidRPr="001B6950">
        <w:rPr>
          <w:rFonts w:ascii="Garamond" w:hAnsi="Garamond"/>
          <w:b/>
          <w:bCs/>
          <w:iCs/>
          <w:sz w:val="24"/>
          <w:szCs w:val="24"/>
        </w:rPr>
        <w:t>Parisi, M.</w:t>
      </w:r>
      <w:r w:rsidRPr="001B6950">
        <w:rPr>
          <w:rFonts w:ascii="Garamond" w:hAnsi="Garamond"/>
          <w:iCs/>
          <w:sz w:val="24"/>
          <w:szCs w:val="24"/>
        </w:rPr>
        <w:t xml:space="preserve"> 2022. “Extension Rural Health and Nutrition Program Team Staffing and Program Implementation”. State of South Carolina. </w:t>
      </w:r>
      <w:r w:rsidRPr="001B6950">
        <w:rPr>
          <w:rFonts w:ascii="Garamond" w:hAnsi="Garamond"/>
          <w:b/>
          <w:bCs/>
          <w:iCs/>
          <w:sz w:val="24"/>
          <w:szCs w:val="24"/>
        </w:rPr>
        <w:t>$2,000,000</w:t>
      </w:r>
      <w:r w:rsidRPr="001B6950">
        <w:rPr>
          <w:rFonts w:ascii="Garamond" w:hAnsi="Garamond"/>
          <w:iCs/>
          <w:sz w:val="24"/>
          <w:szCs w:val="24"/>
        </w:rPr>
        <w:t xml:space="preserve"> annually. </w:t>
      </w:r>
    </w:p>
    <w:p w14:paraId="2E8E4392" w14:textId="77777777" w:rsidR="008B515F" w:rsidRPr="001B6950" w:rsidRDefault="008B515F" w:rsidP="008B515F">
      <w:pPr>
        <w:pStyle w:val="NoSpacing"/>
        <w:ind w:left="360"/>
        <w:rPr>
          <w:rFonts w:ascii="Garamond" w:hAnsi="Garamond"/>
          <w:iCs/>
          <w:sz w:val="24"/>
          <w:szCs w:val="24"/>
        </w:rPr>
      </w:pPr>
    </w:p>
    <w:p w14:paraId="54DA333D" w14:textId="77777777" w:rsidR="00386E9B" w:rsidRPr="001B6950" w:rsidRDefault="00386E9B" w:rsidP="00386E9B">
      <w:pPr>
        <w:pStyle w:val="NoSpacing"/>
        <w:numPr>
          <w:ilvl w:val="0"/>
          <w:numId w:val="30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 xml:space="preserve">Dobbins, T. </w:t>
      </w:r>
      <w:r w:rsidRPr="001B6950">
        <w:rPr>
          <w:rFonts w:ascii="Garamond" w:hAnsi="Garamond"/>
          <w:b/>
          <w:iCs/>
          <w:sz w:val="24"/>
          <w:szCs w:val="24"/>
        </w:rPr>
        <w:t xml:space="preserve">Parisi, M </w:t>
      </w:r>
      <w:r w:rsidRPr="001B6950">
        <w:rPr>
          <w:rFonts w:ascii="Garamond" w:hAnsi="Garamond"/>
          <w:bCs/>
          <w:iCs/>
          <w:sz w:val="24"/>
          <w:szCs w:val="24"/>
        </w:rPr>
        <w:t>and Khan, T</w:t>
      </w:r>
      <w:r w:rsidRPr="001B6950">
        <w:rPr>
          <w:rFonts w:ascii="Garamond" w:hAnsi="Garamond"/>
          <w:iCs/>
          <w:sz w:val="24"/>
          <w:szCs w:val="24"/>
        </w:rPr>
        <w:t xml:space="preserve">. Assumed grant 2015. </w:t>
      </w:r>
      <w:r w:rsidRPr="001B6950">
        <w:rPr>
          <w:rFonts w:ascii="Garamond" w:hAnsi="Garamond"/>
          <w:bCs/>
          <w:iCs/>
          <w:sz w:val="24"/>
          <w:szCs w:val="24"/>
        </w:rPr>
        <w:t>“Expanded Food and Nutrition Education Program (EFNEP)”. USDA-</w:t>
      </w:r>
      <w:r w:rsidRPr="001B6950">
        <w:rPr>
          <w:rFonts w:ascii="Garamond" w:hAnsi="Garamond"/>
          <w:iCs/>
          <w:sz w:val="24"/>
          <w:szCs w:val="24"/>
        </w:rPr>
        <w:t xml:space="preserve">National Institute of Food and Agriculture. </w:t>
      </w:r>
      <w:r w:rsidRPr="001B6950">
        <w:rPr>
          <w:rFonts w:ascii="Garamond" w:hAnsi="Garamond"/>
          <w:b/>
          <w:iCs/>
          <w:sz w:val="24"/>
          <w:szCs w:val="24"/>
        </w:rPr>
        <w:t xml:space="preserve">$1,600,000 </w:t>
      </w:r>
      <w:r w:rsidRPr="001B6950">
        <w:rPr>
          <w:rFonts w:ascii="Garamond" w:hAnsi="Garamond"/>
          <w:bCs/>
          <w:iCs/>
          <w:sz w:val="24"/>
          <w:szCs w:val="24"/>
        </w:rPr>
        <w:t>annually.</w:t>
      </w:r>
      <w:r w:rsidRPr="001B6950">
        <w:rPr>
          <w:rFonts w:ascii="Garamond" w:hAnsi="Garamond"/>
          <w:iCs/>
          <w:sz w:val="24"/>
          <w:szCs w:val="24"/>
        </w:rPr>
        <w:t xml:space="preserve">  </w:t>
      </w:r>
    </w:p>
    <w:p w14:paraId="51EC9DE0" w14:textId="77777777" w:rsidR="00386E9B" w:rsidRPr="001B6950" w:rsidRDefault="00386E9B" w:rsidP="00386E9B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050B4D94" w14:textId="6A5D9B17" w:rsidR="00386E9B" w:rsidRPr="00175B37" w:rsidRDefault="00386E9B" w:rsidP="00386E9B">
      <w:pPr>
        <w:spacing w:after="0"/>
        <w:rPr>
          <w:rFonts w:ascii="Garamond" w:hAnsi="Garamond"/>
          <w:i/>
          <w:sz w:val="24"/>
          <w:szCs w:val="24"/>
        </w:rPr>
      </w:pPr>
      <w:r w:rsidRPr="001B6950">
        <w:rPr>
          <w:rStyle w:val="blacktxtnb"/>
          <w:rFonts w:ascii="Garamond" w:hAnsi="Garamond"/>
          <w:i/>
          <w:sz w:val="24"/>
          <w:szCs w:val="24"/>
        </w:rPr>
        <w:t>Extension</w:t>
      </w:r>
      <w:r w:rsidR="00175B37">
        <w:rPr>
          <w:rStyle w:val="blacktxtnb"/>
          <w:rFonts w:ascii="Garamond" w:hAnsi="Garamond"/>
          <w:i/>
          <w:sz w:val="24"/>
          <w:szCs w:val="24"/>
        </w:rPr>
        <w:t xml:space="preserve"> </w:t>
      </w:r>
      <w:r w:rsidRPr="001B6950">
        <w:rPr>
          <w:rStyle w:val="blacktxtnb"/>
          <w:rFonts w:ascii="Garamond" w:hAnsi="Garamond"/>
          <w:i/>
          <w:sz w:val="24"/>
          <w:szCs w:val="24"/>
        </w:rPr>
        <w:t>Memorandum of Understanding agreements for Extension agent services (no exchange of funds)</w:t>
      </w:r>
    </w:p>
    <w:p w14:paraId="6159470D" w14:textId="77777777" w:rsidR="00C00E46" w:rsidRDefault="00386E9B" w:rsidP="00C00E46">
      <w:pPr>
        <w:pStyle w:val="ListParagraph"/>
        <w:numPr>
          <w:ilvl w:val="0"/>
          <w:numId w:val="2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Parisi, M, and Rozelle, D. SCDVA-CAX health resource referral program. South Carolina Department of Veterans’ Affairs. 2023.</w:t>
      </w:r>
    </w:p>
    <w:p w14:paraId="1DABD7FF" w14:textId="12805C15" w:rsidR="00386E9B" w:rsidRPr="00C00E46" w:rsidRDefault="00386E9B" w:rsidP="00C00E46">
      <w:pPr>
        <w:pStyle w:val="ListParagraph"/>
        <w:ind w:left="360"/>
        <w:rPr>
          <w:rFonts w:ascii="Garamond" w:hAnsi="Garamond"/>
          <w:sz w:val="24"/>
          <w:szCs w:val="24"/>
        </w:rPr>
      </w:pPr>
      <w:r w:rsidRPr="00C00E46">
        <w:rPr>
          <w:rFonts w:ascii="Garamond" w:hAnsi="Garamond"/>
          <w:sz w:val="24"/>
          <w:szCs w:val="24"/>
        </w:rPr>
        <w:t xml:space="preserve"> </w:t>
      </w:r>
    </w:p>
    <w:p w14:paraId="648A1213" w14:textId="77777777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Parisi, M, Gimbel, R, and </w:t>
      </w:r>
      <w:proofErr w:type="spellStart"/>
      <w:r w:rsidRPr="001B6950">
        <w:rPr>
          <w:rFonts w:ascii="Garamond" w:hAnsi="Garamond"/>
          <w:sz w:val="24"/>
          <w:szCs w:val="24"/>
        </w:rPr>
        <w:t>Suddeth</w:t>
      </w:r>
      <w:proofErr w:type="spellEnd"/>
      <w:r w:rsidRPr="001B6950">
        <w:rPr>
          <w:rFonts w:ascii="Garamond" w:hAnsi="Garamond"/>
          <w:sz w:val="24"/>
          <w:szCs w:val="24"/>
        </w:rPr>
        <w:t>, D. COVID19 testing and vaccination clinic coordination. MUSC and Sullivan Center. Executed 2020 - 2022.</w:t>
      </w:r>
    </w:p>
    <w:p w14:paraId="763C7F3A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1FE444D6" w14:textId="3907AB1E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Parisi, M, and </w:t>
      </w:r>
      <w:proofErr w:type="spellStart"/>
      <w:r w:rsidRPr="001B6950">
        <w:rPr>
          <w:rFonts w:ascii="Garamond" w:hAnsi="Garamond"/>
          <w:sz w:val="24"/>
          <w:szCs w:val="24"/>
        </w:rPr>
        <w:t>Suddeth</w:t>
      </w:r>
      <w:proofErr w:type="spellEnd"/>
      <w:r w:rsidRPr="001B6950">
        <w:rPr>
          <w:rFonts w:ascii="Garamond" w:hAnsi="Garamond"/>
          <w:sz w:val="24"/>
          <w:szCs w:val="24"/>
        </w:rPr>
        <w:t>, D. Healthy Me, Healthy SC initiatives and program delivery. MUSC. 2018 - 2023.</w:t>
      </w:r>
    </w:p>
    <w:p w14:paraId="6A39767B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133188BB" w14:textId="09E9D267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Parisi, M, </w:t>
      </w:r>
      <w:proofErr w:type="spellStart"/>
      <w:r w:rsidRPr="001B6950">
        <w:rPr>
          <w:rFonts w:ascii="Garamond" w:hAnsi="Garamond"/>
          <w:sz w:val="24"/>
          <w:szCs w:val="24"/>
        </w:rPr>
        <w:t>Suddeth</w:t>
      </w:r>
      <w:proofErr w:type="spellEnd"/>
      <w:r w:rsidRPr="001B6950">
        <w:rPr>
          <w:rFonts w:ascii="Garamond" w:hAnsi="Garamond"/>
          <w:sz w:val="24"/>
          <w:szCs w:val="24"/>
        </w:rPr>
        <w:t>, D, and Stone, S. Health Extension for Diabetes Program. Dr. Samuel Stone. Private Practice. 2020 - 2023.</w:t>
      </w:r>
    </w:p>
    <w:p w14:paraId="7D600FAD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6E57303E" w14:textId="39834E4F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Parisi, M, Mebane, P, Matthews, R, and </w:t>
      </w:r>
      <w:proofErr w:type="spellStart"/>
      <w:r w:rsidRPr="001B6950">
        <w:rPr>
          <w:rFonts w:ascii="Garamond" w:hAnsi="Garamond"/>
          <w:sz w:val="24"/>
          <w:szCs w:val="24"/>
        </w:rPr>
        <w:t>Cornegay</w:t>
      </w:r>
      <w:proofErr w:type="spellEnd"/>
      <w:r w:rsidRPr="001B6950">
        <w:rPr>
          <w:rFonts w:ascii="Garamond" w:hAnsi="Garamond"/>
          <w:sz w:val="24"/>
          <w:szCs w:val="24"/>
        </w:rPr>
        <w:t>, C. Hypertension Self-Management Program. Williamsburg Regional Hospital. 2021-2026.</w:t>
      </w:r>
    </w:p>
    <w:p w14:paraId="4B9207E3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21E2B136" w14:textId="69465E06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Parisi, M, and Stoner, L.H. Clemson University employee and student COVID-19 testing. New Spring Church. Executed 2020.</w:t>
      </w:r>
    </w:p>
    <w:p w14:paraId="4D41CE61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10B533AB" w14:textId="3C456509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Parisi, M, Key, J, and Shaw, M. School Wellness Checklist. School Wellness Checklist. Clemson, University, MUSC Boeing Center for Children’s Wellness and Barnwell School District 19, Barnwell District 29, and Barnwell District 45. 2022 - 2025.</w:t>
      </w:r>
    </w:p>
    <w:p w14:paraId="75195E90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128BF2CD" w14:textId="70973D58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Parisi, M, Key, J, and Newman, T. School Wellness Checklist. Clemson, University, MUSC Boeing Center for Children’s Wellness and Darlington School District 1. 2022 - 2025.</w:t>
      </w:r>
    </w:p>
    <w:p w14:paraId="6535B47E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1DEE677C" w14:textId="694DB56B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lastRenderedPageBreak/>
        <w:t>Parisi, M, Key, J, and Shaw, M. School Wellness Checklist. School Wellness Checklist. Clemson, University, MUSC Boeing Center for Children’s Wellness and Anderson School District 3 and Anderson District 4. 2022 - 2025.</w:t>
      </w:r>
    </w:p>
    <w:p w14:paraId="17361C49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5E04BEAF" w14:textId="585A31D2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Parisi, M, Sykes, S, Matthews, R, and Turman, J. Nutrition programs in Anderson County senior Centers. Appalachian Council of Governments. 2019 - 2023.</w:t>
      </w:r>
    </w:p>
    <w:p w14:paraId="0479A2F1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77143A14" w14:textId="11E7CB94" w:rsidR="00386E9B" w:rsidRPr="001B6950" w:rsidRDefault="00386E9B" w:rsidP="00386E9B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Parisi, M, River, D, Matthews, R, and Wilson, A. Nutrition programs in Allendale County senior Centers. The Lower Savannah Valley Council of Governments. Executed 2019 - 2023.</w:t>
      </w:r>
    </w:p>
    <w:p w14:paraId="6ACA079D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3EB93B59" w14:textId="496CB78A" w:rsidR="00175B37" w:rsidRDefault="00386E9B" w:rsidP="00175B3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Parisi, M, </w:t>
      </w:r>
      <w:proofErr w:type="spellStart"/>
      <w:r w:rsidRPr="001B6950">
        <w:rPr>
          <w:rFonts w:ascii="Garamond" w:hAnsi="Garamond"/>
          <w:sz w:val="24"/>
          <w:szCs w:val="24"/>
        </w:rPr>
        <w:t>Suddeth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D, and </w:t>
      </w:r>
      <w:proofErr w:type="spellStart"/>
      <w:r w:rsidRPr="001B6950">
        <w:rPr>
          <w:rFonts w:ascii="Garamond" w:hAnsi="Garamond"/>
          <w:sz w:val="24"/>
          <w:szCs w:val="24"/>
        </w:rPr>
        <w:t>Malonzi</w:t>
      </w:r>
      <w:proofErr w:type="spellEnd"/>
      <w:r w:rsidRPr="001B6950">
        <w:rPr>
          <w:rFonts w:ascii="Garamond" w:hAnsi="Garamond"/>
          <w:sz w:val="24"/>
          <w:szCs w:val="24"/>
        </w:rPr>
        <w:t>, L. Milk Depots in Extension offices. MUSC and South Carolina Mother’s Milk Bank. Executed 2018 - 2023.</w:t>
      </w:r>
    </w:p>
    <w:p w14:paraId="1C775C9A" w14:textId="77777777" w:rsidR="00C00E46" w:rsidRDefault="00C00E46" w:rsidP="00C00E46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69D74162" w14:textId="6393141C" w:rsidR="00386E9B" w:rsidRPr="00175B37" w:rsidRDefault="00386E9B" w:rsidP="00175B3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175B37">
        <w:rPr>
          <w:rFonts w:ascii="Garamond" w:hAnsi="Garamond"/>
          <w:sz w:val="24"/>
          <w:szCs w:val="24"/>
        </w:rPr>
        <w:t xml:space="preserve">Parisi, M, Northcutt, J, and </w:t>
      </w:r>
      <w:proofErr w:type="spellStart"/>
      <w:r w:rsidRPr="00175B37">
        <w:rPr>
          <w:rFonts w:ascii="Garamond" w:hAnsi="Garamond"/>
          <w:sz w:val="24"/>
          <w:szCs w:val="24"/>
        </w:rPr>
        <w:t>Shavo</w:t>
      </w:r>
      <w:proofErr w:type="spellEnd"/>
      <w:r w:rsidRPr="00175B37">
        <w:rPr>
          <w:rFonts w:ascii="Garamond" w:hAnsi="Garamond"/>
          <w:sz w:val="24"/>
          <w:szCs w:val="24"/>
        </w:rPr>
        <w:t>, K. Nutrition programs in county senior centers. Lieutenant Governor’s Office on Aging. Executed 2016.</w:t>
      </w:r>
    </w:p>
    <w:p w14:paraId="7842755A" w14:textId="17782ACE" w:rsidR="00735848" w:rsidRPr="001B6950" w:rsidRDefault="00735848" w:rsidP="00735848">
      <w:pPr>
        <w:pStyle w:val="NoSpacing"/>
        <w:spacing w:before="24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EXTENSION </w:t>
      </w:r>
      <w:r w:rsidRPr="001B6950">
        <w:rPr>
          <w:rFonts w:ascii="Garamond" w:hAnsi="Garamond"/>
          <w:b/>
          <w:bCs/>
          <w:sz w:val="24"/>
          <w:szCs w:val="24"/>
        </w:rPr>
        <w:t>PRESENTATIONS AND WORKSHOPS</w:t>
      </w:r>
    </w:p>
    <w:p w14:paraId="43F0DF4F" w14:textId="6CCDF802" w:rsidR="00A53289" w:rsidRDefault="00A53289" w:rsidP="00735848">
      <w:pPr>
        <w:pStyle w:val="NoSpacing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A8717C">
        <w:rPr>
          <w:rFonts w:ascii="Garamond" w:hAnsi="Garamond"/>
          <w:b/>
          <w:bCs/>
          <w:sz w:val="24"/>
          <w:szCs w:val="24"/>
        </w:rPr>
        <w:t>Parisi, M</w:t>
      </w:r>
      <w:r>
        <w:rPr>
          <w:rFonts w:ascii="Garamond" w:hAnsi="Garamond"/>
          <w:sz w:val="24"/>
          <w:szCs w:val="24"/>
        </w:rPr>
        <w:t xml:space="preserve">, McFall, D, </w:t>
      </w:r>
      <w:proofErr w:type="spellStart"/>
      <w:r w:rsidR="00FA7025">
        <w:rPr>
          <w:rFonts w:ascii="Garamond" w:hAnsi="Garamond"/>
          <w:sz w:val="24"/>
          <w:szCs w:val="24"/>
        </w:rPr>
        <w:t>Beauchamps</w:t>
      </w:r>
      <w:proofErr w:type="spellEnd"/>
      <w:r w:rsidR="00FA7025">
        <w:rPr>
          <w:rFonts w:ascii="Garamond" w:hAnsi="Garamond"/>
          <w:sz w:val="24"/>
          <w:szCs w:val="24"/>
        </w:rPr>
        <w:t xml:space="preserve">, C, </w:t>
      </w:r>
      <w:r>
        <w:rPr>
          <w:rFonts w:ascii="Garamond" w:hAnsi="Garamond"/>
          <w:sz w:val="24"/>
          <w:szCs w:val="24"/>
        </w:rPr>
        <w:t xml:space="preserve">Stancil, M, </w:t>
      </w:r>
      <w:proofErr w:type="spellStart"/>
      <w:r>
        <w:rPr>
          <w:rFonts w:ascii="Garamond" w:hAnsi="Garamond"/>
          <w:sz w:val="24"/>
          <w:szCs w:val="24"/>
        </w:rPr>
        <w:t>Kanny</w:t>
      </w:r>
      <w:proofErr w:type="spellEnd"/>
      <w:r>
        <w:rPr>
          <w:rFonts w:ascii="Garamond" w:hAnsi="Garamond"/>
          <w:sz w:val="24"/>
          <w:szCs w:val="24"/>
        </w:rPr>
        <w:t xml:space="preserve">, S, </w:t>
      </w:r>
      <w:r w:rsidR="00353F00">
        <w:rPr>
          <w:rFonts w:ascii="Garamond" w:hAnsi="Garamond"/>
          <w:sz w:val="24"/>
          <w:szCs w:val="24"/>
        </w:rPr>
        <w:t>and Sherrill, W.</w:t>
      </w:r>
      <w:r w:rsidR="00FA7025">
        <w:rPr>
          <w:rFonts w:ascii="Garamond" w:hAnsi="Garamond"/>
          <w:sz w:val="24"/>
          <w:szCs w:val="24"/>
        </w:rPr>
        <w:t xml:space="preserve">  Health Extension for Diabetes</w:t>
      </w:r>
      <w:r w:rsidR="00913366">
        <w:rPr>
          <w:rFonts w:ascii="Garamond" w:hAnsi="Garamond"/>
          <w:sz w:val="24"/>
          <w:szCs w:val="24"/>
        </w:rPr>
        <w:t xml:space="preserve"> program facilitator training. Clemson, SC, October 2023.</w:t>
      </w:r>
    </w:p>
    <w:p w14:paraId="6A11FEC3" w14:textId="77777777" w:rsidR="00913366" w:rsidRPr="00A53289" w:rsidRDefault="00913366" w:rsidP="00913366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289CECD1" w14:textId="000E6978" w:rsidR="00735848" w:rsidRPr="001B6950" w:rsidRDefault="00735848" w:rsidP="00735848">
      <w:pPr>
        <w:pStyle w:val="NoSpacing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. Clemson University Cooperative Extension Health and Nutrition Program. Presented at the CU Board of Trustees Meeting. Clemson, SC, July 2022.</w:t>
      </w:r>
    </w:p>
    <w:p w14:paraId="2735CFCA" w14:textId="77777777" w:rsidR="00735848" w:rsidRPr="001B6950" w:rsidRDefault="00735848" w:rsidP="00735848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56714542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Extension Rural Health and Nutrition: how did we get here? Presented at the Extension Rural Health and Nutrition Program Team Kickoff training. 2022.</w:t>
      </w:r>
    </w:p>
    <w:p w14:paraId="527ADCC0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4E73A18B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 xml:space="preserve">Parisi, M. </w:t>
      </w:r>
      <w:r w:rsidRPr="001B6950">
        <w:rPr>
          <w:rFonts w:ascii="Garamond" w:hAnsi="Garamond"/>
          <w:sz w:val="24"/>
          <w:szCs w:val="24"/>
        </w:rPr>
        <w:t xml:space="preserve">Cooperative Extension’s Youth Development camps and programming in South Carolina. Presented at the Clemson University Board of Trustees Meeting. 2022. </w:t>
      </w:r>
    </w:p>
    <w:p w14:paraId="45092BA3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0BDBD366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Toot your own horn: establishing yourself as an expert for Extension Associates and Specialists. Presented at the Extension Leadership Team quarterly training. 2021.</w:t>
      </w:r>
    </w:p>
    <w:p w14:paraId="0B49B8F7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26498518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Evaluation and results of the Clemson Extension Virtual Agent model. Presented at the Extension Leadership Team quarterly training. 2021.</w:t>
      </w:r>
    </w:p>
    <w:p w14:paraId="6D83A762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6EB9473F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Strategic plan for the Extension Rural Health and Nutrition program team. Presented at the Extension Leadership Team quarterly training, 2021.  </w:t>
      </w:r>
    </w:p>
    <w:p w14:paraId="54EF2469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7554B8F7" w14:textId="77777777" w:rsidR="00735848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South Carolina Legislative Ask: Establishing and sustaining an Extension Rural Health and Nutrition program team. Presented at Legislative Affairs Executive meeting, 2020 and 2021.</w:t>
      </w:r>
    </w:p>
    <w:p w14:paraId="4E48E05A" w14:textId="77777777" w:rsidR="00735848" w:rsidRPr="007A5353" w:rsidRDefault="00735848" w:rsidP="00735848">
      <w:pPr>
        <w:pStyle w:val="ListParagraph"/>
        <w:rPr>
          <w:rFonts w:ascii="Garamond" w:hAnsi="Garamond"/>
          <w:sz w:val="24"/>
          <w:szCs w:val="24"/>
        </w:rPr>
      </w:pPr>
    </w:p>
    <w:p w14:paraId="5CD3CA04" w14:textId="77777777" w:rsidR="00735848" w:rsidRPr="00A70C06" w:rsidRDefault="00735848" w:rsidP="00735848">
      <w:pPr>
        <w:pStyle w:val="ListParagraph"/>
        <w:numPr>
          <w:ilvl w:val="0"/>
          <w:numId w:val="12"/>
        </w:numPr>
        <w:spacing w:after="0"/>
        <w:rPr>
          <w:rFonts w:ascii="Garamond" w:hAnsi="Garamond"/>
          <w:sz w:val="24"/>
          <w:szCs w:val="24"/>
          <w:u w:val="single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The Clemson University Certified Food Pantry Volunteer Training Program.  Presented at the Feed America Food Bank Retreat.  Columbia, SC. August 2018</w:t>
      </w:r>
    </w:p>
    <w:p w14:paraId="43F9D5D1" w14:textId="77777777" w:rsidR="00735848" w:rsidRPr="00A70C06" w:rsidRDefault="00735848" w:rsidP="00735848">
      <w:pPr>
        <w:pStyle w:val="ListParagraph"/>
        <w:rPr>
          <w:rFonts w:ascii="Garamond" w:hAnsi="Garamond"/>
          <w:sz w:val="24"/>
          <w:szCs w:val="24"/>
          <w:u w:val="single"/>
        </w:rPr>
      </w:pPr>
    </w:p>
    <w:p w14:paraId="628C8F03" w14:textId="77777777" w:rsidR="00735848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Food Labeling Laws and Regulation.  Presented at the South Carolina Food Safety Alliance and Council meeting.  Columbia, S.C.  September 2017.  </w:t>
      </w:r>
    </w:p>
    <w:p w14:paraId="455748FF" w14:textId="77777777" w:rsidR="00735848" w:rsidRPr="00900223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40982F7C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Nutrition Labeling as a Marketing Strategy. Presented at the Food Safety for Food Entrepreneurs Workshop. Clemson, SC. 2014, 2015, 2017.</w:t>
      </w:r>
    </w:p>
    <w:p w14:paraId="29628183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430F53C9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Food Safety is Where It Starts. Presented at the Food Safety for Food Entrepreneurs Workshop. Clemson, SC. 2014, 2015, 2017</w:t>
      </w:r>
    </w:p>
    <w:p w14:paraId="3E0E0DA7" w14:textId="77777777" w:rsidR="00735848" w:rsidRPr="001B6950" w:rsidRDefault="00735848" w:rsidP="00735848">
      <w:pPr>
        <w:pStyle w:val="ListParagraph"/>
        <w:spacing w:after="240" w:line="256" w:lineRule="auto"/>
        <w:ind w:left="360"/>
        <w:rPr>
          <w:rFonts w:ascii="Garamond" w:hAnsi="Garamond"/>
          <w:sz w:val="24"/>
          <w:szCs w:val="24"/>
        </w:rPr>
      </w:pPr>
    </w:p>
    <w:p w14:paraId="3C2E8C05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5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Walker, M. and Moody, E. Basic Nutrition for Foodservice Personnel.  Presented at Culinary Partners trainings in 6 counties.  2016 and 2017.</w:t>
      </w:r>
    </w:p>
    <w:p w14:paraId="60BE792D" w14:textId="77777777" w:rsidR="00735848" w:rsidRPr="001B6950" w:rsidRDefault="00735848" w:rsidP="00735848">
      <w:pPr>
        <w:pStyle w:val="ListParagraph"/>
        <w:spacing w:after="240" w:line="256" w:lineRule="auto"/>
        <w:ind w:left="360"/>
        <w:rPr>
          <w:rFonts w:ascii="Garamond" w:hAnsi="Garamond"/>
          <w:sz w:val="24"/>
          <w:szCs w:val="24"/>
        </w:rPr>
      </w:pPr>
    </w:p>
    <w:p w14:paraId="063B99A1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5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Exploring the New DGAs.  Presented at the FSN Team Training.  Clemson, SC. March 2016</w:t>
      </w:r>
    </w:p>
    <w:p w14:paraId="378166A4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7A4B8168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 xml:space="preserve">Parisi, M. </w:t>
      </w:r>
      <w:r w:rsidRPr="001B6950">
        <w:rPr>
          <w:rFonts w:ascii="Garamond" w:hAnsi="Garamond"/>
          <w:sz w:val="24"/>
          <w:szCs w:val="24"/>
        </w:rPr>
        <w:t>MyPlate and the DGAs. Presented at the SCAE4-HA and SCEAFCS Annual meeting and professional improvement conference, 2015.  Columbia, SC. August 2015</w:t>
      </w:r>
    </w:p>
    <w:p w14:paraId="3DB07F33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370C8A4A" w14:textId="77777777" w:rsidR="00735848" w:rsidRPr="001B6950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 Navigating the Affordable Healthcare Act Menu Labeling Laws.  Food Safety and Nutrition Extension Team Workshop.  Clemson, SC. January 2014</w:t>
      </w:r>
    </w:p>
    <w:p w14:paraId="77220CA6" w14:textId="77777777" w:rsidR="00735848" w:rsidRPr="001B6950" w:rsidRDefault="00735848" w:rsidP="00735848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704C3F5A" w14:textId="77777777" w:rsidR="00735848" w:rsidRPr="00900223" w:rsidRDefault="00735848" w:rsidP="00735848">
      <w:pPr>
        <w:pStyle w:val="ListParagraph"/>
        <w:numPr>
          <w:ilvl w:val="0"/>
          <w:numId w:val="12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Food and Nutrition Labeling. Presented at the Food Safety for Food Entrepreneurs Workshop. Columbia, SC. October 2013</w:t>
      </w:r>
    </w:p>
    <w:p w14:paraId="3827540F" w14:textId="77777777" w:rsidR="00735848" w:rsidRPr="001B6950" w:rsidRDefault="00735848" w:rsidP="00735848">
      <w:pPr>
        <w:pStyle w:val="NoSpacing"/>
        <w:numPr>
          <w:ilvl w:val="0"/>
          <w:numId w:val="12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and A. Coffee.  Soul Food – Keep the Soul, Cut the Fat.  Presented at the Greenville Hospital System Minority Health Summit. April 2009</w:t>
      </w:r>
    </w:p>
    <w:p w14:paraId="57D0A0BC" w14:textId="77777777" w:rsidR="00735848" w:rsidRPr="001B6950" w:rsidRDefault="00735848" w:rsidP="00735848">
      <w:pPr>
        <w:pStyle w:val="NoSpacing"/>
        <w:numPr>
          <w:ilvl w:val="0"/>
          <w:numId w:val="12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 Healthy Eating for College Students.  Presented at Clemson University Life Skills Workshop.  March 2009</w:t>
      </w:r>
    </w:p>
    <w:p w14:paraId="79B32B9A" w14:textId="77777777" w:rsidR="00735848" w:rsidRPr="001B6950" w:rsidRDefault="00735848" w:rsidP="00735848">
      <w:pPr>
        <w:pStyle w:val="NoSpacing"/>
        <w:numPr>
          <w:ilvl w:val="0"/>
          <w:numId w:val="12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Mindful Eating.  Presented at the Greenville Hospital System Women’s Health Summit. March 2009</w:t>
      </w:r>
    </w:p>
    <w:p w14:paraId="27D070B6" w14:textId="36276A93" w:rsidR="00B567AD" w:rsidRPr="00EA0962" w:rsidRDefault="00EA0962" w:rsidP="001C1D7E">
      <w:pPr>
        <w:pStyle w:val="NoSpacing"/>
        <w:rPr>
          <w:rFonts w:ascii="Garamond" w:hAnsi="Garamond"/>
          <w:b/>
          <w:sz w:val="32"/>
          <w:szCs w:val="32"/>
          <w:u w:val="single"/>
        </w:rPr>
      </w:pPr>
      <w:r w:rsidRPr="00EA0962">
        <w:rPr>
          <w:rFonts w:ascii="Garamond" w:hAnsi="Garamond"/>
          <w:b/>
          <w:sz w:val="32"/>
          <w:szCs w:val="32"/>
          <w:u w:val="single"/>
        </w:rPr>
        <w:t>25% Research Appointment</w:t>
      </w:r>
      <w:r>
        <w:rPr>
          <w:rFonts w:ascii="Garamond" w:hAnsi="Garamond"/>
          <w:b/>
          <w:sz w:val="32"/>
          <w:szCs w:val="32"/>
          <w:u w:val="single"/>
        </w:rPr>
        <w:t xml:space="preserve"> Activities</w:t>
      </w:r>
    </w:p>
    <w:p w14:paraId="2DA2BE3B" w14:textId="559DF518" w:rsidR="003740D7" w:rsidRPr="001B6950" w:rsidRDefault="00C63BAA" w:rsidP="001C1D7E">
      <w:pPr>
        <w:pStyle w:val="NoSpacing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RESEARCH AREA</w:t>
      </w:r>
      <w:r w:rsidR="00EE699D" w:rsidRPr="001B6950">
        <w:rPr>
          <w:rFonts w:ascii="Garamond" w:hAnsi="Garamond"/>
          <w:b/>
          <w:sz w:val="24"/>
          <w:szCs w:val="24"/>
        </w:rPr>
        <w:t xml:space="preserve"> AND INTERESTS</w:t>
      </w:r>
      <w:r w:rsidRPr="001B6950">
        <w:rPr>
          <w:rFonts w:ascii="Garamond" w:hAnsi="Garamond"/>
          <w:b/>
          <w:sz w:val="24"/>
          <w:szCs w:val="24"/>
        </w:rPr>
        <w:t>:</w:t>
      </w:r>
    </w:p>
    <w:p w14:paraId="4798CCCD" w14:textId="725E4E0E" w:rsidR="00775F68" w:rsidRPr="001B6950" w:rsidRDefault="00297537" w:rsidP="001C1D7E">
      <w:pPr>
        <w:pStyle w:val="NoSpacing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D</w:t>
      </w:r>
      <w:r w:rsidR="007C56F7" w:rsidRPr="001B6950">
        <w:rPr>
          <w:rFonts w:ascii="Garamond" w:hAnsi="Garamond"/>
          <w:sz w:val="24"/>
          <w:szCs w:val="24"/>
        </w:rPr>
        <w:t xml:space="preserve">issemination and </w:t>
      </w:r>
      <w:r w:rsidR="0079144D" w:rsidRPr="001B6950">
        <w:rPr>
          <w:rFonts w:ascii="Garamond" w:hAnsi="Garamond"/>
          <w:sz w:val="24"/>
          <w:szCs w:val="24"/>
        </w:rPr>
        <w:t>i</w:t>
      </w:r>
      <w:r w:rsidR="007C56F7" w:rsidRPr="001B6950">
        <w:rPr>
          <w:rFonts w:ascii="Garamond" w:hAnsi="Garamond"/>
          <w:sz w:val="24"/>
          <w:szCs w:val="24"/>
        </w:rPr>
        <w:t xml:space="preserve">mplementation </w:t>
      </w:r>
      <w:r w:rsidR="006B16BF" w:rsidRPr="001B6950">
        <w:rPr>
          <w:rFonts w:ascii="Garamond" w:hAnsi="Garamond"/>
          <w:sz w:val="24"/>
          <w:szCs w:val="24"/>
        </w:rPr>
        <w:t xml:space="preserve">of health and nutrition programs and initiatives through an </w:t>
      </w:r>
      <w:r w:rsidR="000E4D31" w:rsidRPr="001B6950">
        <w:rPr>
          <w:rFonts w:ascii="Garamond" w:hAnsi="Garamond"/>
          <w:sz w:val="24"/>
          <w:szCs w:val="24"/>
        </w:rPr>
        <w:t xml:space="preserve">Extension </w:t>
      </w:r>
      <w:r w:rsidR="006B16BF" w:rsidRPr="001B6950">
        <w:rPr>
          <w:rFonts w:ascii="Garamond" w:hAnsi="Garamond"/>
          <w:sz w:val="24"/>
          <w:szCs w:val="24"/>
        </w:rPr>
        <w:t>model</w:t>
      </w:r>
      <w:r w:rsidRPr="001B6950">
        <w:rPr>
          <w:rFonts w:ascii="Garamond" w:hAnsi="Garamond"/>
          <w:sz w:val="24"/>
          <w:szCs w:val="24"/>
        </w:rPr>
        <w:t>; F</w:t>
      </w:r>
      <w:r w:rsidR="006E3817" w:rsidRPr="001B6950">
        <w:rPr>
          <w:rFonts w:ascii="Garamond" w:hAnsi="Garamond"/>
          <w:sz w:val="24"/>
          <w:szCs w:val="24"/>
        </w:rPr>
        <w:t xml:space="preserve">ood system as a </w:t>
      </w:r>
      <w:r w:rsidR="00AB28F6" w:rsidRPr="001B6950">
        <w:rPr>
          <w:rFonts w:ascii="Garamond" w:hAnsi="Garamond"/>
          <w:sz w:val="24"/>
          <w:szCs w:val="24"/>
        </w:rPr>
        <w:t>social determinant of health</w:t>
      </w:r>
      <w:r w:rsidR="00430E2E" w:rsidRPr="001B6950">
        <w:rPr>
          <w:rFonts w:ascii="Garamond" w:hAnsi="Garamond"/>
          <w:sz w:val="24"/>
          <w:szCs w:val="24"/>
        </w:rPr>
        <w:t xml:space="preserve"> and food insecurity</w:t>
      </w:r>
      <w:r w:rsidR="006E3817" w:rsidRPr="001B6950">
        <w:rPr>
          <w:rFonts w:ascii="Garamond" w:hAnsi="Garamond"/>
          <w:sz w:val="24"/>
          <w:szCs w:val="24"/>
        </w:rPr>
        <w:t xml:space="preserve"> in rural communities</w:t>
      </w:r>
    </w:p>
    <w:p w14:paraId="2BD97CFA" w14:textId="77777777" w:rsidR="00775F68" w:rsidRPr="001B6950" w:rsidRDefault="00775F68" w:rsidP="00B91E0C">
      <w:pPr>
        <w:pStyle w:val="NoSpacing"/>
        <w:rPr>
          <w:rFonts w:ascii="Garamond" w:hAnsi="Garamond"/>
          <w:sz w:val="24"/>
          <w:szCs w:val="24"/>
        </w:rPr>
      </w:pPr>
    </w:p>
    <w:p w14:paraId="34C274AD" w14:textId="183D79AC" w:rsidR="00B25DA0" w:rsidRPr="001B6950" w:rsidRDefault="0050722C" w:rsidP="00F43CBA">
      <w:pPr>
        <w:pStyle w:val="NoSpacing"/>
        <w:rPr>
          <w:rFonts w:ascii="Garamond" w:hAnsi="Garamond"/>
          <w:i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Competitive Grant</w:t>
      </w:r>
      <w:r w:rsidR="00326EEB" w:rsidRPr="001B6950">
        <w:rPr>
          <w:rFonts w:ascii="Garamond" w:hAnsi="Garamond"/>
          <w:i/>
          <w:sz w:val="24"/>
          <w:szCs w:val="24"/>
        </w:rPr>
        <w:t xml:space="preserve"> Awards</w:t>
      </w:r>
    </w:p>
    <w:p w14:paraId="7866E0D3" w14:textId="6760DA62" w:rsidR="00EE07FA" w:rsidRPr="001B6950" w:rsidRDefault="00EE07FA" w:rsidP="00D5317B">
      <w:pPr>
        <w:pStyle w:val="NoSpacing"/>
        <w:numPr>
          <w:ilvl w:val="0"/>
          <w:numId w:val="15"/>
        </w:numPr>
        <w:ind w:left="360"/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b/>
          <w:bCs/>
          <w:iCs/>
          <w:sz w:val="24"/>
          <w:szCs w:val="24"/>
        </w:rPr>
        <w:t>Parisi, M</w:t>
      </w:r>
      <w:r w:rsidRPr="001B6950">
        <w:rPr>
          <w:rFonts w:ascii="Garamond" w:hAnsi="Garamond"/>
          <w:iCs/>
          <w:sz w:val="24"/>
          <w:szCs w:val="24"/>
        </w:rPr>
        <w:t xml:space="preserve"> and Sherrill, W.</w:t>
      </w:r>
      <w:r w:rsidR="000534D8" w:rsidRPr="001B6950">
        <w:rPr>
          <w:rFonts w:ascii="Garamond" w:hAnsi="Garamond"/>
          <w:iCs/>
          <w:sz w:val="24"/>
          <w:szCs w:val="24"/>
        </w:rPr>
        <w:t xml:space="preserve"> </w:t>
      </w:r>
      <w:r w:rsidR="003B79CA" w:rsidRPr="001B6950">
        <w:rPr>
          <w:rFonts w:ascii="Garamond" w:hAnsi="Garamond"/>
          <w:iCs/>
          <w:sz w:val="24"/>
          <w:szCs w:val="24"/>
        </w:rPr>
        <w:t xml:space="preserve">2023. </w:t>
      </w:r>
      <w:r w:rsidR="009B28D3" w:rsidRPr="001B6950">
        <w:rPr>
          <w:rFonts w:ascii="Garamond" w:hAnsi="Garamond"/>
          <w:iCs/>
          <w:sz w:val="24"/>
          <w:szCs w:val="24"/>
        </w:rPr>
        <w:t>2024 National Health Outreach and Engagement Conference</w:t>
      </w:r>
      <w:r w:rsidR="004A7296" w:rsidRPr="001B6950">
        <w:rPr>
          <w:rFonts w:ascii="Garamond" w:hAnsi="Garamond"/>
          <w:iCs/>
          <w:sz w:val="24"/>
          <w:szCs w:val="24"/>
        </w:rPr>
        <w:t xml:space="preserve"> hosting site</w:t>
      </w:r>
      <w:r w:rsidR="00157020" w:rsidRPr="001B6950">
        <w:rPr>
          <w:rFonts w:ascii="Garamond" w:hAnsi="Garamond"/>
          <w:iCs/>
          <w:sz w:val="24"/>
          <w:szCs w:val="24"/>
        </w:rPr>
        <w:t xml:space="preserve"> recipient</w:t>
      </w:r>
      <w:r w:rsidR="004A7296" w:rsidRPr="001B6950">
        <w:rPr>
          <w:rFonts w:ascii="Garamond" w:hAnsi="Garamond"/>
          <w:iCs/>
          <w:sz w:val="24"/>
          <w:szCs w:val="24"/>
        </w:rPr>
        <w:t xml:space="preserve">. </w:t>
      </w:r>
      <w:r w:rsidR="00C4586B" w:rsidRPr="001B6950">
        <w:rPr>
          <w:rFonts w:ascii="Garamond" w:hAnsi="Garamond"/>
          <w:iCs/>
          <w:sz w:val="24"/>
          <w:szCs w:val="24"/>
        </w:rPr>
        <w:t xml:space="preserve">Committee Planning Committee for the </w:t>
      </w:r>
      <w:r w:rsidR="003B79CA" w:rsidRPr="001B6950">
        <w:rPr>
          <w:rFonts w:ascii="Garamond" w:hAnsi="Garamond"/>
          <w:iCs/>
          <w:sz w:val="24"/>
          <w:szCs w:val="24"/>
        </w:rPr>
        <w:t>National Health Outreach and Engagement Conference</w:t>
      </w:r>
      <w:r w:rsidR="004A7296" w:rsidRPr="001B6950">
        <w:rPr>
          <w:rFonts w:ascii="Garamond" w:hAnsi="Garamond"/>
          <w:iCs/>
          <w:sz w:val="24"/>
          <w:szCs w:val="24"/>
        </w:rPr>
        <w:t>.</w:t>
      </w:r>
      <w:r w:rsidR="001F49E7" w:rsidRPr="001B6950">
        <w:rPr>
          <w:rFonts w:ascii="Garamond" w:hAnsi="Garamond"/>
          <w:iCs/>
          <w:sz w:val="24"/>
          <w:szCs w:val="24"/>
        </w:rPr>
        <w:t xml:space="preserve"> </w:t>
      </w:r>
      <w:r w:rsidR="006809FE">
        <w:rPr>
          <w:rFonts w:ascii="Garamond" w:hAnsi="Garamond"/>
          <w:iCs/>
          <w:sz w:val="24"/>
          <w:szCs w:val="24"/>
        </w:rPr>
        <w:t>Won competitive bid for hosting 2024 conference.</w:t>
      </w:r>
    </w:p>
    <w:p w14:paraId="274ED889" w14:textId="77777777" w:rsidR="00A30420" w:rsidRPr="001B6950" w:rsidRDefault="00A30420" w:rsidP="006712B5">
      <w:pPr>
        <w:pStyle w:val="NoSpacing"/>
        <w:rPr>
          <w:rFonts w:ascii="Garamond" w:hAnsi="Garamond"/>
          <w:iCs/>
          <w:sz w:val="24"/>
          <w:szCs w:val="24"/>
        </w:rPr>
      </w:pPr>
    </w:p>
    <w:p w14:paraId="1EFDAFA8" w14:textId="0619A17B" w:rsidR="00217227" w:rsidRPr="001B6950" w:rsidRDefault="00217227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lastRenderedPageBreak/>
        <w:t>Parisi, M</w:t>
      </w:r>
      <w:r w:rsidRPr="001B6950">
        <w:rPr>
          <w:rFonts w:ascii="Garamond" w:hAnsi="Garamond"/>
          <w:sz w:val="24"/>
          <w:szCs w:val="24"/>
        </w:rPr>
        <w:t xml:space="preserve"> and Sherrill, W. 2023. </w:t>
      </w:r>
      <w:r w:rsidR="00A87A96" w:rsidRPr="001B6950">
        <w:rPr>
          <w:rFonts w:ascii="Garamond" w:hAnsi="Garamond"/>
          <w:sz w:val="24"/>
          <w:szCs w:val="24"/>
        </w:rPr>
        <w:t>“</w:t>
      </w:r>
      <w:r w:rsidR="009B4DF6" w:rsidRPr="001B6950">
        <w:rPr>
          <w:rFonts w:ascii="Garamond" w:hAnsi="Garamond"/>
          <w:sz w:val="24"/>
          <w:szCs w:val="24"/>
        </w:rPr>
        <w:t>Health Extension for Diabetes: Program Expansion to Advance Health Equity”</w:t>
      </w:r>
      <w:r w:rsidR="00A87A96" w:rsidRPr="001B6950">
        <w:rPr>
          <w:rFonts w:ascii="Garamond" w:hAnsi="Garamond"/>
          <w:sz w:val="24"/>
          <w:szCs w:val="24"/>
        </w:rPr>
        <w:t xml:space="preserve">. </w:t>
      </w:r>
      <w:r w:rsidR="00675D29" w:rsidRPr="001B6950">
        <w:rPr>
          <w:rFonts w:ascii="Garamond" w:hAnsi="Garamond" w:cs="Calibri"/>
          <w:color w:val="242424"/>
          <w:sz w:val="24"/>
          <w:szCs w:val="24"/>
          <w:shd w:val="clear" w:color="auto" w:fill="FFFFFF"/>
        </w:rPr>
        <w:t xml:space="preserve">A Strategic Approach to Advancing Health Equity for Priority Populations with or at Risk for Diabetes. </w:t>
      </w:r>
      <w:r w:rsidR="006E1866" w:rsidRPr="001B6950">
        <w:rPr>
          <w:rFonts w:ascii="Garamond" w:hAnsi="Garamond"/>
          <w:sz w:val="24"/>
          <w:szCs w:val="24"/>
        </w:rPr>
        <w:t>C</w:t>
      </w:r>
      <w:r w:rsidR="00A87A96" w:rsidRPr="001B6950">
        <w:rPr>
          <w:rFonts w:ascii="Garamond" w:hAnsi="Garamond"/>
          <w:sz w:val="24"/>
          <w:szCs w:val="24"/>
        </w:rPr>
        <w:t xml:space="preserve">enters for </w:t>
      </w:r>
      <w:r w:rsidR="006E1866" w:rsidRPr="001B6950">
        <w:rPr>
          <w:rFonts w:ascii="Garamond" w:hAnsi="Garamond"/>
          <w:sz w:val="24"/>
          <w:szCs w:val="24"/>
        </w:rPr>
        <w:t>D</w:t>
      </w:r>
      <w:r w:rsidR="00A87A96" w:rsidRPr="001B6950">
        <w:rPr>
          <w:rFonts w:ascii="Garamond" w:hAnsi="Garamond"/>
          <w:sz w:val="24"/>
          <w:szCs w:val="24"/>
        </w:rPr>
        <w:t xml:space="preserve">isease </w:t>
      </w:r>
      <w:r w:rsidR="006E1866" w:rsidRPr="001B6950">
        <w:rPr>
          <w:rFonts w:ascii="Garamond" w:hAnsi="Garamond"/>
          <w:sz w:val="24"/>
          <w:szCs w:val="24"/>
        </w:rPr>
        <w:t>C</w:t>
      </w:r>
      <w:r w:rsidR="00A87A96" w:rsidRPr="001B6950">
        <w:rPr>
          <w:rFonts w:ascii="Garamond" w:hAnsi="Garamond"/>
          <w:sz w:val="24"/>
          <w:szCs w:val="24"/>
        </w:rPr>
        <w:t xml:space="preserve">ontrol. </w:t>
      </w:r>
      <w:r w:rsidR="006E1866" w:rsidRPr="001B6950">
        <w:rPr>
          <w:rFonts w:ascii="Garamond" w:hAnsi="Garamond"/>
          <w:b/>
          <w:bCs/>
          <w:sz w:val="24"/>
          <w:szCs w:val="24"/>
        </w:rPr>
        <w:t>$5,000,000</w:t>
      </w:r>
      <w:r w:rsidR="00AD55BB" w:rsidRPr="001B6950">
        <w:rPr>
          <w:rFonts w:ascii="Garamond" w:hAnsi="Garamond"/>
          <w:b/>
          <w:bCs/>
          <w:sz w:val="24"/>
          <w:szCs w:val="24"/>
        </w:rPr>
        <w:t>.</w:t>
      </w:r>
    </w:p>
    <w:p w14:paraId="4C784138" w14:textId="2B2D2480" w:rsidR="002317D3" w:rsidRPr="001B6950" w:rsidRDefault="002317D3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="0098660D" w:rsidRPr="001B6950">
        <w:rPr>
          <w:rFonts w:ascii="Garamond" w:hAnsi="Garamond"/>
          <w:b/>
          <w:bCs/>
          <w:sz w:val="24"/>
          <w:szCs w:val="24"/>
        </w:rPr>
        <w:t>,</w:t>
      </w:r>
      <w:r w:rsidRPr="001B6950">
        <w:rPr>
          <w:rFonts w:ascii="Garamond" w:hAnsi="Garamond"/>
          <w:sz w:val="24"/>
          <w:szCs w:val="24"/>
        </w:rPr>
        <w:t xml:space="preserve"> Griffin, Baker, and Matthews. 2023</w:t>
      </w:r>
      <w:r w:rsidR="009C3C0F" w:rsidRPr="001B6950">
        <w:rPr>
          <w:rFonts w:ascii="Garamond" w:hAnsi="Garamond"/>
          <w:sz w:val="24"/>
          <w:szCs w:val="24"/>
        </w:rPr>
        <w:t xml:space="preserve">. </w:t>
      </w:r>
      <w:r w:rsidR="00BA1A94" w:rsidRPr="001B6950">
        <w:rPr>
          <w:rFonts w:ascii="Garamond" w:hAnsi="Garamond"/>
          <w:sz w:val="24"/>
          <w:szCs w:val="24"/>
        </w:rPr>
        <w:t>“Clemson Extension Healthy Options Program”</w:t>
      </w:r>
      <w:r w:rsidR="00475A14" w:rsidRPr="001B6950">
        <w:rPr>
          <w:rFonts w:ascii="Garamond" w:hAnsi="Garamond"/>
          <w:sz w:val="24"/>
          <w:szCs w:val="24"/>
        </w:rPr>
        <w:t>. High Obesity Prevention Program.</w:t>
      </w:r>
      <w:r w:rsidR="00BA1A94" w:rsidRPr="001B6950">
        <w:rPr>
          <w:rFonts w:ascii="Garamond" w:hAnsi="Garamond"/>
          <w:sz w:val="24"/>
          <w:szCs w:val="24"/>
        </w:rPr>
        <w:t xml:space="preserve"> Centers for Disease Control </w:t>
      </w:r>
      <w:r w:rsidR="00493370" w:rsidRPr="001B6950">
        <w:rPr>
          <w:rFonts w:ascii="Garamond" w:hAnsi="Garamond"/>
          <w:b/>
          <w:bCs/>
          <w:sz w:val="24"/>
          <w:szCs w:val="24"/>
        </w:rPr>
        <w:t>$3,800,000</w:t>
      </w:r>
      <w:r w:rsidR="003740D7" w:rsidRPr="001B6950">
        <w:rPr>
          <w:rFonts w:ascii="Garamond" w:hAnsi="Garamond"/>
          <w:b/>
          <w:bCs/>
          <w:sz w:val="24"/>
          <w:szCs w:val="24"/>
        </w:rPr>
        <w:t>.</w:t>
      </w:r>
    </w:p>
    <w:p w14:paraId="42F73492" w14:textId="2D997F47" w:rsidR="00153D17" w:rsidRPr="001B6950" w:rsidRDefault="00153D17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8E1D7A" w:rsidRPr="001B6950">
        <w:rPr>
          <w:rFonts w:ascii="Garamond" w:hAnsi="Garamond"/>
          <w:sz w:val="24"/>
          <w:szCs w:val="24"/>
        </w:rPr>
        <w:t xml:space="preserve">2023. </w:t>
      </w:r>
      <w:r w:rsidR="00493370" w:rsidRPr="001B6950">
        <w:rPr>
          <w:rFonts w:ascii="Garamond" w:hAnsi="Garamond"/>
          <w:sz w:val="24"/>
          <w:szCs w:val="24"/>
        </w:rPr>
        <w:t xml:space="preserve">“Health and Mental Health Needs of Rural Veterans”. </w:t>
      </w:r>
      <w:r w:rsidR="00CD7ECB" w:rsidRPr="001B6950">
        <w:rPr>
          <w:rFonts w:ascii="Garamond" w:hAnsi="Garamond"/>
          <w:sz w:val="24"/>
          <w:szCs w:val="24"/>
        </w:rPr>
        <w:t xml:space="preserve"> </w:t>
      </w:r>
      <w:r w:rsidR="008E1D7A" w:rsidRPr="001B6950">
        <w:rPr>
          <w:rFonts w:ascii="Garamond" w:hAnsi="Garamond"/>
          <w:sz w:val="24"/>
          <w:szCs w:val="24"/>
        </w:rPr>
        <w:t>USDVA-Office of Rural Health</w:t>
      </w:r>
      <w:r w:rsidR="00CD7ECB" w:rsidRPr="001B6950">
        <w:rPr>
          <w:rFonts w:ascii="Garamond" w:hAnsi="Garamond"/>
          <w:sz w:val="24"/>
          <w:szCs w:val="24"/>
        </w:rPr>
        <w:t xml:space="preserve">. </w:t>
      </w:r>
      <w:r w:rsidR="008E1D7A" w:rsidRPr="001B6950">
        <w:rPr>
          <w:rFonts w:ascii="Garamond" w:hAnsi="Garamond"/>
          <w:b/>
          <w:bCs/>
          <w:sz w:val="24"/>
          <w:szCs w:val="24"/>
        </w:rPr>
        <w:t>$150,000</w:t>
      </w:r>
      <w:r w:rsidR="00CD7ECB" w:rsidRPr="001B6950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199ED6EE" w14:textId="2B02A841" w:rsidR="006B29F8" w:rsidRPr="001B6950" w:rsidRDefault="006B29F8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Cartmell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M, and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2023. </w:t>
      </w:r>
      <w:r w:rsidR="00CD7ECB" w:rsidRPr="001B6950">
        <w:rPr>
          <w:rFonts w:ascii="Garamond" w:hAnsi="Garamond"/>
          <w:sz w:val="24"/>
          <w:szCs w:val="24"/>
        </w:rPr>
        <w:t xml:space="preserve">“EXCITE: Extension Immunization Teaching and Engagement - Implementation Phase”. </w:t>
      </w:r>
      <w:r w:rsidR="00B14428"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>National Extension Foundation</w:t>
      </w:r>
      <w:r w:rsidR="00B14428" w:rsidRPr="001B6950">
        <w:rPr>
          <w:rFonts w:ascii="Garamond" w:hAnsi="Garamond"/>
          <w:sz w:val="24"/>
          <w:szCs w:val="24"/>
        </w:rPr>
        <w:t>. $</w:t>
      </w:r>
      <w:r w:rsidR="00153D17" w:rsidRPr="001B6950">
        <w:rPr>
          <w:rFonts w:ascii="Garamond" w:hAnsi="Garamond"/>
          <w:b/>
          <w:bCs/>
          <w:sz w:val="24"/>
          <w:szCs w:val="24"/>
        </w:rPr>
        <w:t>100,000</w:t>
      </w:r>
      <w:r w:rsidR="00B14428" w:rsidRPr="001B6950">
        <w:rPr>
          <w:rFonts w:ascii="Garamond" w:hAnsi="Garamond"/>
          <w:b/>
          <w:bCs/>
          <w:sz w:val="24"/>
          <w:szCs w:val="24"/>
        </w:rPr>
        <w:t>.</w:t>
      </w:r>
    </w:p>
    <w:p w14:paraId="3E707B1A" w14:textId="510FC7D3" w:rsidR="00153D17" w:rsidRPr="001B6950" w:rsidRDefault="00B83BF8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Sherrill, W and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2023. </w:t>
      </w:r>
      <w:r w:rsidR="00B14428" w:rsidRPr="001B6950">
        <w:rPr>
          <w:rFonts w:ascii="Garamond" w:hAnsi="Garamond"/>
          <w:sz w:val="24"/>
          <w:szCs w:val="24"/>
        </w:rPr>
        <w:t xml:space="preserve">“Health Extension for Diabetes”. </w:t>
      </w:r>
      <w:r w:rsidRPr="001B6950">
        <w:rPr>
          <w:rFonts w:ascii="Garamond" w:hAnsi="Garamond"/>
          <w:sz w:val="24"/>
          <w:szCs w:val="24"/>
        </w:rPr>
        <w:t>Blue Cross Blue Shield Foundation of SC</w:t>
      </w:r>
      <w:r w:rsidR="00B14428"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/>
          <w:b/>
          <w:bCs/>
          <w:sz w:val="24"/>
          <w:szCs w:val="24"/>
        </w:rPr>
        <w:t>$25,000</w:t>
      </w:r>
      <w:r w:rsidR="00B14428" w:rsidRPr="001B6950">
        <w:rPr>
          <w:rFonts w:ascii="Garamond" w:hAnsi="Garamond"/>
          <w:b/>
          <w:bCs/>
          <w:sz w:val="24"/>
          <w:szCs w:val="24"/>
        </w:rPr>
        <w:t>.</w:t>
      </w:r>
    </w:p>
    <w:p w14:paraId="04B8435E" w14:textId="1BB287F9" w:rsidR="00EB6DFF" w:rsidRPr="001B6950" w:rsidRDefault="00EB6DFF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McFall, D, </w:t>
      </w:r>
      <w:r w:rsidR="00241DC3" w:rsidRPr="001B6950">
        <w:rPr>
          <w:rFonts w:ascii="Garamond" w:hAnsi="Garamond"/>
          <w:sz w:val="24"/>
          <w:szCs w:val="24"/>
        </w:rPr>
        <w:t xml:space="preserve">Bales, M, Stancil, M, Sherrill, W, and </w:t>
      </w:r>
      <w:r w:rsidR="00241DC3" w:rsidRPr="001B6950">
        <w:rPr>
          <w:rFonts w:ascii="Garamond" w:hAnsi="Garamond"/>
          <w:b/>
          <w:bCs/>
          <w:sz w:val="24"/>
          <w:szCs w:val="24"/>
        </w:rPr>
        <w:t>Parisi, M.</w:t>
      </w:r>
      <w:r w:rsidR="00406CBB" w:rsidRPr="001B6950">
        <w:rPr>
          <w:rFonts w:ascii="Garamond" w:hAnsi="Garamond"/>
          <w:sz w:val="24"/>
          <w:szCs w:val="24"/>
        </w:rPr>
        <w:t xml:space="preserve"> 2023.</w:t>
      </w:r>
      <w:r w:rsidR="00241DC3" w:rsidRPr="001B6950">
        <w:rPr>
          <w:rFonts w:ascii="Garamond" w:hAnsi="Garamond"/>
          <w:b/>
          <w:bCs/>
          <w:sz w:val="24"/>
          <w:szCs w:val="24"/>
        </w:rPr>
        <w:t xml:space="preserve"> </w:t>
      </w:r>
      <w:r w:rsidR="00116D00" w:rsidRPr="001B6950">
        <w:rPr>
          <w:rFonts w:ascii="Garamond" w:hAnsi="Garamond"/>
          <w:sz w:val="24"/>
          <w:szCs w:val="24"/>
        </w:rPr>
        <w:t xml:space="preserve">“Know Diabetes by Heart”.  </w:t>
      </w:r>
      <w:r w:rsidR="00241DC3" w:rsidRPr="001B6950">
        <w:rPr>
          <w:rFonts w:ascii="Garamond" w:hAnsi="Garamond"/>
          <w:sz w:val="24"/>
          <w:szCs w:val="24"/>
        </w:rPr>
        <w:t>American Diabetes Association</w:t>
      </w:r>
      <w:r w:rsidR="00116D00" w:rsidRPr="001B6950">
        <w:rPr>
          <w:rFonts w:ascii="Garamond" w:hAnsi="Garamond"/>
          <w:sz w:val="24"/>
          <w:szCs w:val="24"/>
        </w:rPr>
        <w:t xml:space="preserve">. </w:t>
      </w:r>
      <w:r w:rsidR="000A4FB3" w:rsidRPr="001B6950">
        <w:rPr>
          <w:rFonts w:ascii="Garamond" w:hAnsi="Garamond"/>
          <w:b/>
          <w:bCs/>
          <w:sz w:val="24"/>
          <w:szCs w:val="24"/>
        </w:rPr>
        <w:t>$16,</w:t>
      </w:r>
      <w:r w:rsidR="00930253" w:rsidRPr="001B6950">
        <w:rPr>
          <w:rFonts w:ascii="Garamond" w:hAnsi="Garamond"/>
          <w:b/>
          <w:bCs/>
          <w:sz w:val="24"/>
          <w:szCs w:val="24"/>
        </w:rPr>
        <w:t>5</w:t>
      </w:r>
      <w:r w:rsidR="00640422" w:rsidRPr="001B6950">
        <w:rPr>
          <w:rFonts w:ascii="Garamond" w:hAnsi="Garamond"/>
          <w:b/>
          <w:bCs/>
          <w:sz w:val="24"/>
          <w:szCs w:val="24"/>
        </w:rPr>
        <w:t>00</w:t>
      </w:r>
      <w:r w:rsidR="00116D00" w:rsidRPr="001B6950">
        <w:rPr>
          <w:rFonts w:ascii="Garamond" w:hAnsi="Garamond"/>
          <w:sz w:val="24"/>
          <w:szCs w:val="24"/>
        </w:rPr>
        <w:t>.</w:t>
      </w:r>
    </w:p>
    <w:p w14:paraId="3E8B8C72" w14:textId="45B29002" w:rsidR="00FA76FA" w:rsidRPr="001B6950" w:rsidRDefault="00FA76FA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Sherrill, W, Stancil, M, and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.</w:t>
      </w:r>
      <w:r w:rsidR="008C4AB6" w:rsidRPr="001B6950">
        <w:rPr>
          <w:rFonts w:ascii="Garamond" w:hAnsi="Garamond"/>
          <w:sz w:val="24"/>
          <w:szCs w:val="24"/>
        </w:rPr>
        <w:t xml:space="preserve"> </w:t>
      </w:r>
      <w:r w:rsidR="002F0D83" w:rsidRPr="001B6950">
        <w:rPr>
          <w:rFonts w:ascii="Garamond" w:hAnsi="Garamond"/>
          <w:sz w:val="24"/>
          <w:szCs w:val="24"/>
        </w:rPr>
        <w:t xml:space="preserve">2022. </w:t>
      </w:r>
      <w:r w:rsidR="00ED6AA6" w:rsidRPr="001B6950">
        <w:rPr>
          <w:rFonts w:ascii="Garamond" w:hAnsi="Garamond"/>
          <w:sz w:val="24"/>
          <w:szCs w:val="24"/>
        </w:rPr>
        <w:t xml:space="preserve">“Enabling Precision Medicine: Increasing access to DSMES via an EHR-based clinical decision support tool”. </w:t>
      </w:r>
      <w:r w:rsidR="004B1107" w:rsidRPr="001B6950">
        <w:rPr>
          <w:rFonts w:ascii="Garamond" w:hAnsi="Garamond"/>
          <w:sz w:val="24"/>
          <w:szCs w:val="24"/>
        </w:rPr>
        <w:t>American Diabetes Association.</w:t>
      </w:r>
      <w:r w:rsidR="004B1107" w:rsidRPr="001B6950">
        <w:rPr>
          <w:rFonts w:ascii="Garamond" w:hAnsi="Garamond"/>
          <w:b/>
          <w:bCs/>
          <w:sz w:val="24"/>
          <w:szCs w:val="24"/>
        </w:rPr>
        <w:t xml:space="preserve"> </w:t>
      </w:r>
      <w:r w:rsidR="008C4AB6" w:rsidRPr="001B6950">
        <w:rPr>
          <w:rFonts w:ascii="Garamond" w:hAnsi="Garamond"/>
          <w:b/>
          <w:bCs/>
          <w:sz w:val="24"/>
          <w:szCs w:val="24"/>
        </w:rPr>
        <w:t>$</w:t>
      </w:r>
      <w:r w:rsidR="00AC6582" w:rsidRPr="001B6950">
        <w:rPr>
          <w:rFonts w:ascii="Garamond" w:hAnsi="Garamond"/>
          <w:b/>
          <w:bCs/>
          <w:sz w:val="24"/>
          <w:szCs w:val="24"/>
        </w:rPr>
        <w:t>6</w:t>
      </w:r>
      <w:r w:rsidR="008C4AB6" w:rsidRPr="001B6950">
        <w:rPr>
          <w:rFonts w:ascii="Garamond" w:hAnsi="Garamond"/>
          <w:b/>
          <w:bCs/>
          <w:sz w:val="24"/>
          <w:szCs w:val="24"/>
        </w:rPr>
        <w:t>00,000</w:t>
      </w:r>
      <w:r w:rsidR="004B1107" w:rsidRPr="001B6950">
        <w:rPr>
          <w:rFonts w:ascii="Garamond" w:hAnsi="Garamond"/>
          <w:b/>
          <w:bCs/>
          <w:sz w:val="24"/>
          <w:szCs w:val="24"/>
        </w:rPr>
        <w:t>.</w:t>
      </w:r>
    </w:p>
    <w:p w14:paraId="0E438128" w14:textId="0A70766D" w:rsidR="00B4342A" w:rsidRPr="001B6950" w:rsidRDefault="00B4342A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DA5764" w:rsidRPr="001B6950">
        <w:rPr>
          <w:rFonts w:ascii="Garamond" w:hAnsi="Garamond"/>
          <w:sz w:val="24"/>
          <w:szCs w:val="24"/>
        </w:rPr>
        <w:t xml:space="preserve">2022. </w:t>
      </w:r>
      <w:r w:rsidR="00FF3122" w:rsidRPr="001B6950">
        <w:rPr>
          <w:rFonts w:ascii="Garamond" w:hAnsi="Garamond"/>
          <w:sz w:val="24"/>
          <w:szCs w:val="24"/>
        </w:rPr>
        <w:t xml:space="preserve">“EXCITE: Adult vaccination </w:t>
      </w:r>
      <w:r w:rsidR="00406CBB" w:rsidRPr="001B6950">
        <w:rPr>
          <w:rFonts w:ascii="Garamond" w:hAnsi="Garamond"/>
          <w:sz w:val="24"/>
          <w:szCs w:val="24"/>
        </w:rPr>
        <w:t>in underserved populations.”</w:t>
      </w:r>
      <w:r w:rsidR="002F0D83"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>National Extension Foundation</w:t>
      </w:r>
      <w:r w:rsidR="002F0D83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b/>
          <w:bCs/>
          <w:sz w:val="24"/>
          <w:szCs w:val="24"/>
        </w:rPr>
        <w:t>$10,000</w:t>
      </w:r>
      <w:r w:rsidR="002F0D83" w:rsidRPr="001B6950">
        <w:rPr>
          <w:rFonts w:ascii="Garamond" w:hAnsi="Garamond"/>
          <w:b/>
          <w:bCs/>
          <w:sz w:val="24"/>
          <w:szCs w:val="24"/>
        </w:rPr>
        <w:t>.</w:t>
      </w:r>
      <w:r w:rsidRPr="001B6950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0F59B98" w14:textId="7007AB2B" w:rsidR="0060661F" w:rsidRPr="001B6950" w:rsidRDefault="0060661F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Griffin, S,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Northcutt, J, and Sherrill, W. </w:t>
      </w:r>
      <w:r w:rsidR="00DA5764" w:rsidRPr="001B6950">
        <w:rPr>
          <w:rFonts w:ascii="Garamond" w:hAnsi="Garamond"/>
          <w:sz w:val="24"/>
          <w:szCs w:val="24"/>
        </w:rPr>
        <w:t xml:space="preserve">2022. “CDC-HOP Supplemental Project – Childhood Obesity Prevention”.  </w:t>
      </w:r>
      <w:r w:rsidRPr="001B6950">
        <w:rPr>
          <w:rFonts w:ascii="Garamond" w:hAnsi="Garamond"/>
          <w:sz w:val="24"/>
          <w:szCs w:val="24"/>
        </w:rPr>
        <w:t>Centers for Disease Control</w:t>
      </w:r>
      <w:r w:rsidR="00DA5764"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/>
          <w:b/>
          <w:bCs/>
          <w:sz w:val="24"/>
          <w:szCs w:val="24"/>
        </w:rPr>
        <w:t>$100,000</w:t>
      </w:r>
      <w:r w:rsidR="00DA5764" w:rsidRPr="001B6950">
        <w:rPr>
          <w:rFonts w:ascii="Garamond" w:hAnsi="Garamond"/>
          <w:b/>
          <w:bCs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721AC8FA" w14:textId="0F55AD28" w:rsidR="00C77C03" w:rsidRPr="001B6950" w:rsidRDefault="00FE7EA8" w:rsidP="00D5317B">
      <w:pPr>
        <w:pStyle w:val="NoSpacing"/>
        <w:numPr>
          <w:ilvl w:val="0"/>
          <w:numId w:val="15"/>
        </w:numPr>
        <w:spacing w:after="24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="00795C6F" w:rsidRPr="001B6950">
        <w:rPr>
          <w:rFonts w:ascii="Garamond" w:hAnsi="Garamond"/>
          <w:b/>
          <w:bCs/>
          <w:sz w:val="24"/>
          <w:szCs w:val="24"/>
        </w:rPr>
        <w:t xml:space="preserve">. </w:t>
      </w:r>
      <w:r w:rsidR="00DA5764" w:rsidRPr="001B6950">
        <w:rPr>
          <w:rFonts w:ascii="Garamond" w:hAnsi="Garamond"/>
          <w:sz w:val="24"/>
          <w:szCs w:val="24"/>
        </w:rPr>
        <w:t xml:space="preserve">2022. “Inventory of Cooperative Extension Services Veteran Mental Health resources”. </w:t>
      </w:r>
      <w:r w:rsidR="00C77C03" w:rsidRPr="001B6950">
        <w:rPr>
          <w:rFonts w:ascii="Garamond" w:hAnsi="Garamond"/>
          <w:sz w:val="24"/>
          <w:szCs w:val="24"/>
        </w:rPr>
        <w:t>United States Veterans Administration</w:t>
      </w:r>
      <w:r w:rsidR="00EF2E3E" w:rsidRPr="001B6950">
        <w:rPr>
          <w:rFonts w:ascii="Garamond" w:hAnsi="Garamond"/>
          <w:sz w:val="24"/>
          <w:szCs w:val="24"/>
        </w:rPr>
        <w:t xml:space="preserve">. </w:t>
      </w:r>
      <w:r w:rsidR="00C77C03" w:rsidRPr="001B6950">
        <w:rPr>
          <w:rFonts w:ascii="Garamond" w:hAnsi="Garamond"/>
          <w:b/>
          <w:bCs/>
          <w:sz w:val="24"/>
          <w:szCs w:val="24"/>
        </w:rPr>
        <w:t>$</w:t>
      </w:r>
      <w:r w:rsidR="00ED38F8" w:rsidRPr="001B6950">
        <w:rPr>
          <w:rFonts w:ascii="Garamond" w:hAnsi="Garamond"/>
          <w:b/>
          <w:bCs/>
          <w:sz w:val="24"/>
          <w:szCs w:val="24"/>
        </w:rPr>
        <w:t>15</w:t>
      </w:r>
      <w:r w:rsidR="00033F5B" w:rsidRPr="001B6950">
        <w:rPr>
          <w:rFonts w:ascii="Garamond" w:hAnsi="Garamond"/>
          <w:b/>
          <w:bCs/>
          <w:sz w:val="24"/>
          <w:szCs w:val="24"/>
        </w:rPr>
        <w:t>5</w:t>
      </w:r>
      <w:r w:rsidR="00070F9A" w:rsidRPr="001B6950">
        <w:rPr>
          <w:rFonts w:ascii="Garamond" w:hAnsi="Garamond"/>
          <w:b/>
          <w:bCs/>
          <w:sz w:val="24"/>
          <w:szCs w:val="24"/>
        </w:rPr>
        <w:t>,</w:t>
      </w:r>
      <w:r w:rsidR="00441957" w:rsidRPr="001B6950">
        <w:rPr>
          <w:rFonts w:ascii="Garamond" w:hAnsi="Garamond"/>
          <w:b/>
          <w:bCs/>
          <w:sz w:val="24"/>
          <w:szCs w:val="24"/>
        </w:rPr>
        <w:t>000</w:t>
      </w:r>
      <w:r w:rsidR="00EF2E3E" w:rsidRPr="001B6950">
        <w:rPr>
          <w:rFonts w:ascii="Garamond" w:hAnsi="Garamond"/>
          <w:b/>
          <w:bCs/>
          <w:sz w:val="24"/>
          <w:szCs w:val="24"/>
        </w:rPr>
        <w:t>.</w:t>
      </w:r>
      <w:r w:rsidR="00C77C03" w:rsidRPr="001B6950">
        <w:rPr>
          <w:rFonts w:ascii="Garamond" w:hAnsi="Garamond"/>
          <w:sz w:val="24"/>
          <w:szCs w:val="24"/>
        </w:rPr>
        <w:t xml:space="preserve">  </w:t>
      </w:r>
    </w:p>
    <w:p w14:paraId="43423315" w14:textId="53BFC684" w:rsidR="00813F42" w:rsidRPr="001B6950" w:rsidRDefault="00813F42" w:rsidP="00D5317B">
      <w:pPr>
        <w:pStyle w:val="NoSpacing"/>
        <w:numPr>
          <w:ilvl w:val="0"/>
          <w:numId w:val="15"/>
        </w:numPr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1B6950">
        <w:rPr>
          <w:rFonts w:ascii="Garamond" w:hAnsi="Garamond"/>
          <w:sz w:val="24"/>
          <w:szCs w:val="24"/>
        </w:rPr>
        <w:t>Cartmell</w:t>
      </w:r>
      <w:proofErr w:type="spellEnd"/>
      <w:r w:rsidR="00FE7EA8" w:rsidRPr="001B6950">
        <w:rPr>
          <w:rFonts w:ascii="Garamond" w:hAnsi="Garamond"/>
          <w:sz w:val="24"/>
          <w:szCs w:val="24"/>
        </w:rPr>
        <w:t>, K</w:t>
      </w:r>
      <w:r w:rsidRPr="001B6950">
        <w:rPr>
          <w:rFonts w:ascii="Garamond" w:hAnsi="Garamond"/>
          <w:sz w:val="24"/>
          <w:szCs w:val="24"/>
        </w:rPr>
        <w:t xml:space="preserve">. </w:t>
      </w:r>
      <w:r w:rsidR="00EF2E3E" w:rsidRPr="001B6950">
        <w:rPr>
          <w:rFonts w:ascii="Garamond" w:hAnsi="Garamond"/>
          <w:sz w:val="24"/>
          <w:szCs w:val="24"/>
        </w:rPr>
        <w:t xml:space="preserve">2021. </w:t>
      </w:r>
      <w:r w:rsidR="00FA511A" w:rsidRPr="001B6950">
        <w:rPr>
          <w:rFonts w:ascii="Garamond" w:hAnsi="Garamond"/>
          <w:sz w:val="24"/>
          <w:szCs w:val="24"/>
        </w:rPr>
        <w:t>“</w:t>
      </w:r>
      <w:r w:rsidR="003003E6" w:rsidRPr="001B6950">
        <w:rPr>
          <w:rFonts w:ascii="Garamond" w:hAnsi="Garamond"/>
          <w:sz w:val="24"/>
          <w:szCs w:val="24"/>
        </w:rPr>
        <w:t xml:space="preserve">EXCITE: Extension collaborative on </w:t>
      </w:r>
      <w:r w:rsidR="00E146F2" w:rsidRPr="001B6950">
        <w:rPr>
          <w:rFonts w:ascii="Garamond" w:hAnsi="Garamond"/>
          <w:sz w:val="24"/>
          <w:szCs w:val="24"/>
        </w:rPr>
        <w:t>immunization, teaching and engagement”</w:t>
      </w:r>
      <w:r w:rsidR="00EF2E3E" w:rsidRPr="001B6950">
        <w:rPr>
          <w:rFonts w:ascii="Garamond" w:hAnsi="Garamond"/>
          <w:sz w:val="24"/>
          <w:szCs w:val="24"/>
        </w:rPr>
        <w:t xml:space="preserve">. National Extension Foundation. </w:t>
      </w:r>
      <w:r w:rsidR="00EF2E3E" w:rsidRPr="001B6950">
        <w:rPr>
          <w:rFonts w:ascii="Garamond" w:hAnsi="Garamond"/>
          <w:b/>
          <w:bCs/>
          <w:sz w:val="24"/>
          <w:szCs w:val="24"/>
        </w:rPr>
        <w:t>$45,000.</w:t>
      </w:r>
      <w:r w:rsidR="00600B24" w:rsidRPr="001B6950">
        <w:rPr>
          <w:rFonts w:ascii="Garamond" w:hAnsi="Garamond"/>
          <w:sz w:val="24"/>
          <w:szCs w:val="24"/>
        </w:rPr>
        <w:t xml:space="preserve"> </w:t>
      </w:r>
    </w:p>
    <w:p w14:paraId="5BBAFAD4" w14:textId="77777777" w:rsidR="00887FFA" w:rsidRPr="001B6950" w:rsidRDefault="00887FFA" w:rsidP="006712B5">
      <w:pPr>
        <w:pStyle w:val="NoSpacing"/>
        <w:ind w:left="1080"/>
        <w:rPr>
          <w:rFonts w:ascii="Garamond" w:hAnsi="Garamond"/>
          <w:sz w:val="24"/>
          <w:szCs w:val="24"/>
        </w:rPr>
      </w:pPr>
    </w:p>
    <w:p w14:paraId="7871025E" w14:textId="4E30C885" w:rsidR="0073107B" w:rsidRPr="001B6950" w:rsidRDefault="0073107B" w:rsidP="00D5317B">
      <w:pPr>
        <w:pStyle w:val="NoSpacing"/>
        <w:numPr>
          <w:ilvl w:val="0"/>
          <w:numId w:val="15"/>
        </w:numPr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 and Sherrill</w:t>
      </w:r>
      <w:r w:rsidR="00191ADF" w:rsidRPr="001B6950">
        <w:rPr>
          <w:rFonts w:ascii="Garamond" w:hAnsi="Garamond"/>
          <w:sz w:val="24"/>
          <w:szCs w:val="24"/>
        </w:rPr>
        <w:t>, W</w:t>
      </w:r>
      <w:r w:rsidRPr="001B6950">
        <w:rPr>
          <w:rFonts w:ascii="Garamond" w:hAnsi="Garamond"/>
          <w:sz w:val="24"/>
          <w:szCs w:val="24"/>
        </w:rPr>
        <w:t xml:space="preserve">.  </w:t>
      </w:r>
      <w:r w:rsidR="00EF2E3E" w:rsidRPr="001B6950">
        <w:rPr>
          <w:rFonts w:ascii="Garamond" w:hAnsi="Garamond"/>
          <w:sz w:val="24"/>
          <w:szCs w:val="24"/>
        </w:rPr>
        <w:t xml:space="preserve">2021. </w:t>
      </w:r>
      <w:r w:rsidR="00E9288E" w:rsidRPr="001B6950">
        <w:rPr>
          <w:rFonts w:ascii="Garamond" w:hAnsi="Garamond"/>
          <w:sz w:val="24"/>
          <w:szCs w:val="24"/>
        </w:rPr>
        <w:t xml:space="preserve">“Know Diabetes </w:t>
      </w:r>
      <w:r w:rsidR="006206C7" w:rsidRPr="001B6950">
        <w:rPr>
          <w:rFonts w:ascii="Garamond" w:hAnsi="Garamond"/>
          <w:sz w:val="24"/>
          <w:szCs w:val="24"/>
        </w:rPr>
        <w:t>b</w:t>
      </w:r>
      <w:r w:rsidR="00E9288E" w:rsidRPr="001B6950">
        <w:rPr>
          <w:rFonts w:ascii="Garamond" w:hAnsi="Garamond"/>
          <w:sz w:val="24"/>
          <w:szCs w:val="24"/>
        </w:rPr>
        <w:t>y Heart”</w:t>
      </w:r>
      <w:r w:rsidR="00EF2E3E" w:rsidRPr="001B6950">
        <w:rPr>
          <w:rFonts w:ascii="Garamond" w:hAnsi="Garamond"/>
          <w:sz w:val="24"/>
          <w:szCs w:val="24"/>
        </w:rPr>
        <w:t>.</w:t>
      </w:r>
      <w:r w:rsidR="00E377F3" w:rsidRPr="001B6950">
        <w:rPr>
          <w:rFonts w:ascii="Garamond" w:hAnsi="Garamond"/>
          <w:sz w:val="24"/>
          <w:szCs w:val="24"/>
        </w:rPr>
        <w:t xml:space="preserve">  </w:t>
      </w:r>
      <w:r w:rsidR="00EF2E3E" w:rsidRPr="001B6950">
        <w:rPr>
          <w:rFonts w:ascii="Garamond" w:hAnsi="Garamond"/>
          <w:sz w:val="24"/>
          <w:szCs w:val="24"/>
        </w:rPr>
        <w:t>American Diabetes Association</w:t>
      </w:r>
      <w:r w:rsidR="00E377F3" w:rsidRPr="001B6950">
        <w:rPr>
          <w:rFonts w:ascii="Garamond" w:hAnsi="Garamond"/>
          <w:sz w:val="24"/>
          <w:szCs w:val="24"/>
        </w:rPr>
        <w:t xml:space="preserve">. </w:t>
      </w:r>
      <w:r w:rsidR="00EF2E3E" w:rsidRPr="001B6950">
        <w:rPr>
          <w:rFonts w:ascii="Garamond" w:hAnsi="Garamond"/>
          <w:sz w:val="24"/>
          <w:szCs w:val="24"/>
        </w:rPr>
        <w:t xml:space="preserve"> </w:t>
      </w:r>
      <w:r w:rsidR="00EF2E3E" w:rsidRPr="001B6950">
        <w:rPr>
          <w:rFonts w:ascii="Garamond" w:hAnsi="Garamond"/>
          <w:b/>
          <w:bCs/>
          <w:sz w:val="24"/>
          <w:szCs w:val="24"/>
        </w:rPr>
        <w:t>$100,000</w:t>
      </w:r>
      <w:r w:rsidR="00E377F3" w:rsidRPr="001B6950">
        <w:rPr>
          <w:rFonts w:ascii="Garamond" w:hAnsi="Garamond"/>
          <w:b/>
          <w:bCs/>
          <w:sz w:val="24"/>
          <w:szCs w:val="24"/>
        </w:rPr>
        <w:t>.</w:t>
      </w:r>
    </w:p>
    <w:p w14:paraId="1AF3CEBD" w14:textId="77777777" w:rsidR="0063748C" w:rsidRPr="001B6950" w:rsidRDefault="0063748C" w:rsidP="006712B5">
      <w:pPr>
        <w:pStyle w:val="NoSpacing"/>
        <w:rPr>
          <w:rFonts w:ascii="Garamond" w:hAnsi="Garamond"/>
          <w:sz w:val="24"/>
          <w:szCs w:val="24"/>
        </w:rPr>
      </w:pPr>
    </w:p>
    <w:p w14:paraId="7F8CA1F6" w14:textId="7F93CED0" w:rsidR="00591E2E" w:rsidRPr="001B6950" w:rsidRDefault="0050722C" w:rsidP="00D5317B">
      <w:pPr>
        <w:pStyle w:val="NoSpacing"/>
        <w:numPr>
          <w:ilvl w:val="0"/>
          <w:numId w:val="15"/>
        </w:numPr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Griffin,</w:t>
      </w:r>
      <w:r w:rsidR="00502621" w:rsidRPr="001B6950">
        <w:rPr>
          <w:rFonts w:ascii="Garamond" w:hAnsi="Garamond"/>
          <w:sz w:val="24"/>
          <w:szCs w:val="24"/>
        </w:rPr>
        <w:t xml:space="preserve"> S. </w:t>
      </w:r>
      <w:r w:rsidRPr="001B6950">
        <w:rPr>
          <w:rFonts w:ascii="Garamond" w:hAnsi="Garamond"/>
          <w:b/>
          <w:bCs/>
          <w:sz w:val="24"/>
          <w:szCs w:val="24"/>
        </w:rPr>
        <w:t>Parisi</w:t>
      </w:r>
      <w:r w:rsidR="00744B16" w:rsidRPr="001B6950">
        <w:rPr>
          <w:rFonts w:ascii="Garamond" w:hAnsi="Garamond"/>
          <w:b/>
          <w:bCs/>
          <w:sz w:val="24"/>
          <w:szCs w:val="24"/>
        </w:rPr>
        <w:t>, M,</w:t>
      </w:r>
      <w:r w:rsidRPr="001B6950">
        <w:rPr>
          <w:rFonts w:ascii="Garamond" w:hAnsi="Garamond"/>
          <w:b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>Northcutt,</w:t>
      </w:r>
      <w:r w:rsidR="00744B16" w:rsidRPr="001B6950">
        <w:rPr>
          <w:rFonts w:ascii="Garamond" w:hAnsi="Garamond"/>
          <w:sz w:val="24"/>
          <w:szCs w:val="24"/>
        </w:rPr>
        <w:t xml:space="preserve"> JK,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744B16" w:rsidRPr="001B6950">
        <w:rPr>
          <w:rFonts w:ascii="Garamond" w:hAnsi="Garamond"/>
          <w:sz w:val="24"/>
          <w:szCs w:val="24"/>
        </w:rPr>
        <w:t>and</w:t>
      </w:r>
      <w:r w:rsidR="00DE72EA"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>Sherrill</w:t>
      </w:r>
      <w:r w:rsidR="00744B16" w:rsidRPr="001B6950">
        <w:rPr>
          <w:rFonts w:ascii="Garamond" w:hAnsi="Garamond"/>
          <w:sz w:val="24"/>
          <w:szCs w:val="24"/>
        </w:rPr>
        <w:t>, W</w:t>
      </w:r>
      <w:r w:rsidRPr="001B6950">
        <w:rPr>
          <w:rFonts w:ascii="Garamond" w:hAnsi="Garamond"/>
          <w:sz w:val="24"/>
          <w:szCs w:val="24"/>
        </w:rPr>
        <w:t xml:space="preserve">.  </w:t>
      </w:r>
      <w:r w:rsidR="00975A66" w:rsidRPr="001B6950">
        <w:rPr>
          <w:rFonts w:ascii="Garamond" w:hAnsi="Garamond"/>
          <w:sz w:val="24"/>
          <w:szCs w:val="24"/>
        </w:rPr>
        <w:t xml:space="preserve">2018. </w:t>
      </w:r>
      <w:r w:rsidRPr="001B6950">
        <w:rPr>
          <w:rFonts w:ascii="Garamond" w:hAnsi="Garamond"/>
          <w:sz w:val="24"/>
          <w:szCs w:val="24"/>
        </w:rPr>
        <w:t>“South Carolina County Health Extension: high obesity prevention and elimination”</w:t>
      </w:r>
      <w:r w:rsidR="00975A66" w:rsidRPr="001B6950">
        <w:rPr>
          <w:rFonts w:ascii="Garamond" w:hAnsi="Garamond"/>
          <w:sz w:val="24"/>
          <w:szCs w:val="24"/>
        </w:rPr>
        <w:t xml:space="preserve">. Centers for Disease Control. </w:t>
      </w:r>
      <w:r w:rsidR="00975A66" w:rsidRPr="001B6950">
        <w:rPr>
          <w:rFonts w:ascii="Garamond" w:hAnsi="Garamond"/>
          <w:b/>
          <w:sz w:val="24"/>
          <w:szCs w:val="24"/>
        </w:rPr>
        <w:t>$4,300,000.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3B185CA8" w14:textId="77777777" w:rsidR="00891A76" w:rsidRPr="001B6950" w:rsidRDefault="0050722C" w:rsidP="00D5317B">
      <w:pPr>
        <w:pStyle w:val="ListParagraph"/>
        <w:numPr>
          <w:ilvl w:val="0"/>
          <w:numId w:val="15"/>
        </w:numPr>
        <w:spacing w:before="240" w:after="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Sherrill, W.,</w:t>
      </w:r>
      <w:r w:rsidRPr="001B6950">
        <w:rPr>
          <w:rFonts w:ascii="Garamond" w:hAnsi="Garamond"/>
          <w:b/>
          <w:sz w:val="24"/>
          <w:szCs w:val="24"/>
        </w:rPr>
        <w:t xml:space="preserve"> Parisi</w:t>
      </w:r>
      <w:r w:rsidR="00806087" w:rsidRPr="001B6950">
        <w:rPr>
          <w:rFonts w:ascii="Garamond" w:hAnsi="Garamond"/>
          <w:b/>
          <w:sz w:val="24"/>
          <w:szCs w:val="24"/>
        </w:rPr>
        <w:t>, M,</w:t>
      </w:r>
      <w:r w:rsidRPr="001B6950">
        <w:rPr>
          <w:rFonts w:ascii="Garamond" w:hAnsi="Garamond"/>
          <w:b/>
          <w:sz w:val="24"/>
          <w:szCs w:val="24"/>
        </w:rPr>
        <w:t xml:space="preserve"> </w:t>
      </w:r>
      <w:r w:rsidRPr="001B6950">
        <w:rPr>
          <w:rFonts w:ascii="Garamond" w:hAnsi="Garamond"/>
          <w:bCs/>
          <w:sz w:val="24"/>
          <w:szCs w:val="24"/>
        </w:rPr>
        <w:t>and Stancil</w:t>
      </w:r>
      <w:r w:rsidR="00806087" w:rsidRPr="001B6950">
        <w:rPr>
          <w:rFonts w:ascii="Garamond" w:hAnsi="Garamond"/>
          <w:bCs/>
          <w:sz w:val="24"/>
          <w:szCs w:val="24"/>
        </w:rPr>
        <w:t>, M</w:t>
      </w:r>
      <w:r w:rsidRPr="001B6950">
        <w:rPr>
          <w:rFonts w:ascii="Garamond" w:hAnsi="Garamond"/>
          <w:bCs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975A66" w:rsidRPr="001B6950">
        <w:rPr>
          <w:rFonts w:ascii="Garamond" w:hAnsi="Garamond"/>
          <w:sz w:val="24"/>
          <w:szCs w:val="24"/>
        </w:rPr>
        <w:t xml:space="preserve">2017. </w:t>
      </w:r>
      <w:r w:rsidRPr="001B6950">
        <w:rPr>
          <w:rFonts w:ascii="Garamond" w:hAnsi="Garamond"/>
          <w:sz w:val="24"/>
          <w:szCs w:val="24"/>
        </w:rPr>
        <w:t>“Healthy South Carolina: A Population Health Extension Initiative”</w:t>
      </w:r>
      <w:r w:rsidR="00975A66" w:rsidRPr="001B6950">
        <w:rPr>
          <w:rFonts w:ascii="Garamond" w:hAnsi="Garamond"/>
          <w:sz w:val="24"/>
          <w:szCs w:val="24"/>
        </w:rPr>
        <w:t>. The Greenville Health Authority</w:t>
      </w:r>
      <w:r w:rsidR="00891A76" w:rsidRPr="001B6950">
        <w:rPr>
          <w:rFonts w:ascii="Garamond" w:hAnsi="Garamond"/>
          <w:sz w:val="24"/>
          <w:szCs w:val="24"/>
        </w:rPr>
        <w:t xml:space="preserve">. </w:t>
      </w:r>
      <w:r w:rsidR="00975A66" w:rsidRPr="001B6950">
        <w:rPr>
          <w:rFonts w:ascii="Garamond" w:hAnsi="Garamond"/>
          <w:b/>
          <w:sz w:val="24"/>
          <w:szCs w:val="24"/>
        </w:rPr>
        <w:t>$2,300,000</w:t>
      </w:r>
      <w:r w:rsidR="00551CB9" w:rsidRPr="001B6950">
        <w:rPr>
          <w:rFonts w:ascii="Garamond" w:hAnsi="Garamond"/>
          <w:b/>
          <w:sz w:val="24"/>
          <w:szCs w:val="24"/>
        </w:rPr>
        <w:t>.</w:t>
      </w:r>
    </w:p>
    <w:p w14:paraId="23724A18" w14:textId="77777777" w:rsidR="00EB16AF" w:rsidRPr="001B6950" w:rsidRDefault="00EB16AF" w:rsidP="00EB16AF">
      <w:pPr>
        <w:pStyle w:val="ListParagraph"/>
        <w:spacing w:before="240" w:after="0"/>
        <w:ind w:left="360"/>
        <w:rPr>
          <w:rFonts w:ascii="Garamond" w:hAnsi="Garamond"/>
          <w:sz w:val="24"/>
          <w:szCs w:val="24"/>
        </w:rPr>
      </w:pPr>
    </w:p>
    <w:p w14:paraId="01F3E3C4" w14:textId="2E202BBE" w:rsidR="004F0448" w:rsidRPr="001B6950" w:rsidRDefault="0050722C" w:rsidP="00D5317B">
      <w:pPr>
        <w:pStyle w:val="NoSpacing"/>
        <w:numPr>
          <w:ilvl w:val="0"/>
          <w:numId w:val="15"/>
        </w:numPr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="0052361C" w:rsidRPr="001B6950">
        <w:rPr>
          <w:rFonts w:ascii="Garamond" w:hAnsi="Garamond"/>
          <w:b/>
          <w:bCs/>
          <w:sz w:val="24"/>
          <w:szCs w:val="24"/>
        </w:rPr>
        <w:t xml:space="preserve">, </w:t>
      </w:r>
      <w:r w:rsidR="004F0448" w:rsidRPr="001B6950">
        <w:rPr>
          <w:rFonts w:ascii="Garamond" w:hAnsi="Garamond"/>
          <w:sz w:val="24"/>
          <w:szCs w:val="24"/>
        </w:rPr>
        <w:t>Snow</w:t>
      </w:r>
      <w:r w:rsidR="005B4B85" w:rsidRPr="001B6950">
        <w:rPr>
          <w:rFonts w:ascii="Garamond" w:hAnsi="Garamond"/>
          <w:sz w:val="24"/>
          <w:szCs w:val="24"/>
        </w:rPr>
        <w:t>, J,</w:t>
      </w:r>
      <w:r w:rsidR="0052361C" w:rsidRPr="001B6950">
        <w:rPr>
          <w:rFonts w:ascii="Garamond" w:hAnsi="Garamond"/>
          <w:sz w:val="24"/>
          <w:szCs w:val="24"/>
        </w:rPr>
        <w:t xml:space="preserve"> and Sherrill,</w:t>
      </w:r>
      <w:r w:rsidR="00401ED1" w:rsidRPr="001B6950">
        <w:rPr>
          <w:rFonts w:ascii="Garamond" w:hAnsi="Garamond"/>
          <w:sz w:val="24"/>
          <w:szCs w:val="24"/>
        </w:rPr>
        <w:t xml:space="preserve"> W</w:t>
      </w:r>
      <w:r w:rsidR="004F0448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BB360F" w:rsidRPr="001B6950">
        <w:rPr>
          <w:rFonts w:ascii="Garamond" w:hAnsi="Garamond"/>
          <w:sz w:val="24"/>
          <w:szCs w:val="24"/>
        </w:rPr>
        <w:t xml:space="preserve">2017. </w:t>
      </w:r>
      <w:r w:rsidR="009C79D6" w:rsidRPr="001B6950">
        <w:rPr>
          <w:rFonts w:ascii="Garamond" w:hAnsi="Garamond"/>
          <w:sz w:val="24"/>
          <w:szCs w:val="24"/>
        </w:rPr>
        <w:t xml:space="preserve">“Accountable communities and medical neighborhoods”. </w:t>
      </w:r>
      <w:r w:rsidRPr="001B6950">
        <w:rPr>
          <w:rFonts w:ascii="Garamond" w:hAnsi="Garamond"/>
          <w:sz w:val="24"/>
          <w:szCs w:val="24"/>
        </w:rPr>
        <w:t>The Duke Endowment Foundation</w:t>
      </w:r>
      <w:r w:rsidR="009C79D6"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/>
          <w:b/>
          <w:bCs/>
          <w:sz w:val="24"/>
          <w:szCs w:val="24"/>
        </w:rPr>
        <w:t>$180,000</w:t>
      </w:r>
      <w:r w:rsidR="009C79D6" w:rsidRPr="001B6950">
        <w:rPr>
          <w:rFonts w:ascii="Garamond" w:hAnsi="Garamond"/>
          <w:b/>
          <w:bCs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0A875A55" w14:textId="77777777" w:rsidR="0050722C" w:rsidRPr="001B6950" w:rsidRDefault="0050722C" w:rsidP="006712B5">
      <w:pPr>
        <w:pStyle w:val="NoSpacing"/>
        <w:ind w:left="360"/>
        <w:rPr>
          <w:rFonts w:ascii="Garamond" w:hAnsi="Garamond"/>
          <w:i/>
          <w:sz w:val="24"/>
          <w:szCs w:val="24"/>
        </w:rPr>
      </w:pPr>
    </w:p>
    <w:p w14:paraId="05CEE840" w14:textId="3E4D7C73" w:rsidR="0050722C" w:rsidRPr="001B6950" w:rsidRDefault="0050722C" w:rsidP="00D5317B">
      <w:pPr>
        <w:pStyle w:val="ListParagraph"/>
        <w:numPr>
          <w:ilvl w:val="0"/>
          <w:numId w:val="15"/>
        </w:numPr>
        <w:spacing w:after="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lastRenderedPageBreak/>
        <w:t xml:space="preserve">Watt, P. and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4C744D" w:rsidRPr="001B6950">
        <w:rPr>
          <w:rFonts w:ascii="Garamond" w:hAnsi="Garamond"/>
          <w:b/>
          <w:sz w:val="24"/>
          <w:szCs w:val="24"/>
        </w:rPr>
        <w:t>, M</w:t>
      </w:r>
      <w:r w:rsidRPr="001B6950">
        <w:rPr>
          <w:rFonts w:ascii="Garamond" w:hAnsi="Garamond"/>
          <w:sz w:val="24"/>
          <w:szCs w:val="24"/>
        </w:rPr>
        <w:t xml:space="preserve">. </w:t>
      </w:r>
      <w:r w:rsidR="009C79D6" w:rsidRPr="001B6950">
        <w:rPr>
          <w:rFonts w:ascii="Garamond" w:hAnsi="Garamond"/>
          <w:sz w:val="24"/>
          <w:szCs w:val="24"/>
        </w:rPr>
        <w:t xml:space="preserve">2016. “The </w:t>
      </w:r>
      <w:proofErr w:type="spellStart"/>
      <w:r w:rsidR="009C79D6" w:rsidRPr="001B6950">
        <w:rPr>
          <w:rFonts w:ascii="Garamond" w:hAnsi="Garamond"/>
          <w:sz w:val="24"/>
          <w:szCs w:val="24"/>
        </w:rPr>
        <w:t>ChooseWell</w:t>
      </w:r>
      <w:proofErr w:type="spellEnd"/>
      <w:r w:rsidR="009C79D6" w:rsidRPr="001B6950">
        <w:rPr>
          <w:rFonts w:ascii="Garamond" w:hAnsi="Garamond"/>
          <w:sz w:val="24"/>
          <w:szCs w:val="24"/>
        </w:rPr>
        <w:t xml:space="preserve"> Initiative”. </w:t>
      </w:r>
      <w:r w:rsidRPr="001B6950">
        <w:rPr>
          <w:rFonts w:ascii="Garamond" w:hAnsi="Garamond"/>
          <w:sz w:val="24"/>
          <w:szCs w:val="24"/>
        </w:rPr>
        <w:t xml:space="preserve">The New Morning Foundation awarded </w:t>
      </w:r>
      <w:r w:rsidRPr="001B6950">
        <w:rPr>
          <w:rFonts w:ascii="Garamond" w:hAnsi="Garamond"/>
          <w:b/>
          <w:sz w:val="24"/>
          <w:szCs w:val="24"/>
        </w:rPr>
        <w:t>$330,000</w:t>
      </w:r>
      <w:r w:rsidR="009C79D6" w:rsidRPr="001B6950">
        <w:rPr>
          <w:rFonts w:ascii="Garamond" w:hAnsi="Garamond"/>
          <w:b/>
          <w:sz w:val="24"/>
          <w:szCs w:val="24"/>
        </w:rPr>
        <w:t>.</w:t>
      </w:r>
    </w:p>
    <w:p w14:paraId="44C20AA0" w14:textId="77777777" w:rsidR="007F3086" w:rsidRPr="001B6950" w:rsidRDefault="007F3086" w:rsidP="006712B5">
      <w:pPr>
        <w:pStyle w:val="ListParagraph"/>
        <w:spacing w:after="0"/>
        <w:ind w:left="360"/>
        <w:rPr>
          <w:rFonts w:ascii="Garamond" w:hAnsi="Garamond"/>
          <w:sz w:val="24"/>
          <w:szCs w:val="24"/>
        </w:rPr>
      </w:pPr>
    </w:p>
    <w:p w14:paraId="0A0FF66A" w14:textId="2324E851" w:rsidR="007F3086" w:rsidRPr="001B6950" w:rsidRDefault="007F3086" w:rsidP="00D5317B">
      <w:pPr>
        <w:pStyle w:val="ListParagraph"/>
        <w:numPr>
          <w:ilvl w:val="0"/>
          <w:numId w:val="15"/>
        </w:numPr>
        <w:spacing w:after="0"/>
        <w:ind w:left="36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Baker, K., Northcutt,</w:t>
      </w:r>
      <w:r w:rsidR="004C744D" w:rsidRPr="001B6950">
        <w:rPr>
          <w:rFonts w:ascii="Garamond" w:hAnsi="Garamond"/>
          <w:sz w:val="24"/>
          <w:szCs w:val="24"/>
        </w:rPr>
        <w:t xml:space="preserve"> JK,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4C744D" w:rsidRPr="001B6950">
        <w:rPr>
          <w:rFonts w:ascii="Garamond" w:hAnsi="Garamond"/>
          <w:b/>
          <w:sz w:val="24"/>
          <w:szCs w:val="24"/>
        </w:rPr>
        <w:t>, M</w:t>
      </w:r>
      <w:r w:rsidRPr="001B6950">
        <w:rPr>
          <w:rFonts w:ascii="Garamond" w:hAnsi="Garamond"/>
          <w:sz w:val="24"/>
          <w:szCs w:val="24"/>
        </w:rPr>
        <w:t>, and P.L. Dawson.</w:t>
      </w:r>
      <w:r w:rsidR="00860058" w:rsidRPr="001B6950">
        <w:rPr>
          <w:rFonts w:ascii="Garamond" w:hAnsi="Garamond"/>
          <w:sz w:val="24"/>
          <w:szCs w:val="24"/>
        </w:rPr>
        <w:t xml:space="preserve"> </w:t>
      </w:r>
      <w:r w:rsidR="009C79D6" w:rsidRPr="001B6950">
        <w:rPr>
          <w:rFonts w:ascii="Garamond" w:hAnsi="Garamond"/>
          <w:sz w:val="24"/>
          <w:szCs w:val="24"/>
        </w:rPr>
        <w:t xml:space="preserve">2015. “Promoting spinach consumption and sustainable agricultural practices in schools using aquaponics”.  </w:t>
      </w:r>
      <w:r w:rsidRPr="001B6950">
        <w:rPr>
          <w:rFonts w:ascii="Garamond" w:hAnsi="Garamond"/>
          <w:sz w:val="24"/>
          <w:szCs w:val="24"/>
        </w:rPr>
        <w:t>USDA</w:t>
      </w:r>
      <w:r w:rsidR="009C79D6" w:rsidRPr="001B6950">
        <w:rPr>
          <w:rFonts w:ascii="Garamond" w:hAnsi="Garamond"/>
          <w:sz w:val="24"/>
          <w:szCs w:val="24"/>
        </w:rPr>
        <w:t xml:space="preserve"> Specialty Crops Grant. </w:t>
      </w:r>
      <w:r w:rsidRPr="001B6950">
        <w:rPr>
          <w:rFonts w:ascii="Garamond" w:hAnsi="Garamond"/>
          <w:b/>
          <w:sz w:val="24"/>
          <w:szCs w:val="24"/>
        </w:rPr>
        <w:t>$9,000</w:t>
      </w:r>
      <w:r w:rsidR="009C79D6" w:rsidRPr="001B6950">
        <w:rPr>
          <w:rFonts w:ascii="Garamond" w:hAnsi="Garamond"/>
          <w:b/>
          <w:sz w:val="24"/>
          <w:szCs w:val="24"/>
        </w:rPr>
        <w:t xml:space="preserve">. </w:t>
      </w:r>
    </w:p>
    <w:p w14:paraId="23F033DA" w14:textId="77777777" w:rsidR="003D5D1D" w:rsidRPr="001B6950" w:rsidRDefault="003D5D1D" w:rsidP="006712B5">
      <w:pPr>
        <w:spacing w:after="0"/>
        <w:rPr>
          <w:rFonts w:ascii="Garamond" w:hAnsi="Garamond"/>
          <w:sz w:val="24"/>
          <w:szCs w:val="24"/>
        </w:rPr>
      </w:pPr>
    </w:p>
    <w:p w14:paraId="37580288" w14:textId="5B6D6834" w:rsidR="007F3086" w:rsidRPr="001B6950" w:rsidRDefault="007F3086" w:rsidP="00D5317B">
      <w:pPr>
        <w:pStyle w:val="NoSpacing"/>
        <w:numPr>
          <w:ilvl w:val="0"/>
          <w:numId w:val="15"/>
        </w:numPr>
        <w:ind w:left="360"/>
        <w:rPr>
          <w:rStyle w:val="blacktxtnb"/>
          <w:rFonts w:ascii="Garamond" w:hAnsi="Garamond"/>
          <w:sz w:val="24"/>
          <w:szCs w:val="24"/>
        </w:rPr>
      </w:pPr>
      <w:r w:rsidRPr="001B6950">
        <w:rPr>
          <w:rStyle w:val="blacktxtnb"/>
          <w:rFonts w:ascii="Garamond" w:hAnsi="Garamond"/>
          <w:sz w:val="24"/>
          <w:szCs w:val="24"/>
        </w:rPr>
        <w:t xml:space="preserve">Northcutt, J.K., and </w:t>
      </w:r>
      <w:r w:rsidRPr="001B6950">
        <w:rPr>
          <w:rStyle w:val="blacktxtnb"/>
          <w:rFonts w:ascii="Garamond" w:hAnsi="Garamond"/>
          <w:b/>
          <w:sz w:val="24"/>
          <w:szCs w:val="24"/>
        </w:rPr>
        <w:t>Parisi</w:t>
      </w:r>
      <w:r w:rsidR="00BA42E2" w:rsidRPr="001B6950">
        <w:rPr>
          <w:rStyle w:val="blacktxtnb"/>
          <w:rFonts w:ascii="Garamond" w:hAnsi="Garamond"/>
          <w:b/>
          <w:sz w:val="24"/>
          <w:szCs w:val="24"/>
        </w:rPr>
        <w:t>, M</w:t>
      </w:r>
      <w:r w:rsidRPr="001B6950">
        <w:rPr>
          <w:rStyle w:val="blacktxtnb"/>
          <w:rFonts w:ascii="Garamond" w:hAnsi="Garamond"/>
          <w:sz w:val="24"/>
          <w:szCs w:val="24"/>
        </w:rPr>
        <w:t xml:space="preserve">. </w:t>
      </w:r>
      <w:r w:rsidR="009C79D6" w:rsidRPr="001B6950">
        <w:rPr>
          <w:rStyle w:val="blacktxtnb"/>
          <w:rFonts w:ascii="Garamond" w:hAnsi="Garamond"/>
          <w:sz w:val="24"/>
          <w:szCs w:val="24"/>
        </w:rPr>
        <w:t xml:space="preserve">2014. </w:t>
      </w:r>
      <w:r w:rsidR="00EC7B3C" w:rsidRPr="001B6950">
        <w:rPr>
          <w:rStyle w:val="blacktxtnb"/>
          <w:rFonts w:ascii="Garamond" w:hAnsi="Garamond"/>
          <w:sz w:val="24"/>
          <w:szCs w:val="24"/>
        </w:rPr>
        <w:t>“</w:t>
      </w:r>
      <w:r w:rsidR="00EC7B3C" w:rsidRPr="001B6950">
        <w:rPr>
          <w:rFonts w:ascii="Garamond" w:hAnsi="Garamond"/>
          <w:color w:val="000000"/>
          <w:sz w:val="24"/>
          <w:szCs w:val="24"/>
        </w:rPr>
        <w:t>Expanding Opportunities for Food Safety Programs”</w:t>
      </w:r>
      <w:r w:rsidR="00EC7B3C" w:rsidRPr="001B6950">
        <w:rPr>
          <w:rStyle w:val="blacktxtnb"/>
          <w:rFonts w:ascii="Garamond" w:hAnsi="Garamond"/>
          <w:sz w:val="24"/>
          <w:szCs w:val="24"/>
        </w:rPr>
        <w:t xml:space="preserve">. </w:t>
      </w:r>
      <w:r w:rsidRPr="001B6950">
        <w:rPr>
          <w:rStyle w:val="blacktxtnb"/>
          <w:rFonts w:ascii="Garamond" w:hAnsi="Garamond"/>
          <w:sz w:val="24"/>
          <w:szCs w:val="24"/>
        </w:rPr>
        <w:t>Clemson University</w:t>
      </w:r>
      <w:r w:rsidR="00EC7B3C" w:rsidRPr="001B6950">
        <w:rPr>
          <w:rStyle w:val="blacktxtnb"/>
          <w:rFonts w:ascii="Garamond" w:hAnsi="Garamond"/>
          <w:sz w:val="24"/>
          <w:szCs w:val="24"/>
        </w:rPr>
        <w:t xml:space="preserve">. </w:t>
      </w:r>
      <w:r w:rsidRPr="001B6950">
        <w:rPr>
          <w:rStyle w:val="blacktxtnb"/>
          <w:rFonts w:ascii="Garamond" w:hAnsi="Garamond"/>
          <w:b/>
          <w:sz w:val="24"/>
          <w:szCs w:val="24"/>
        </w:rPr>
        <w:t>$7,000</w:t>
      </w:r>
      <w:r w:rsidR="00EC7B3C" w:rsidRPr="001B6950">
        <w:rPr>
          <w:rStyle w:val="blacktxtnb"/>
          <w:rFonts w:ascii="Garamond" w:hAnsi="Garamond"/>
          <w:b/>
          <w:sz w:val="24"/>
          <w:szCs w:val="24"/>
        </w:rPr>
        <w:t xml:space="preserve">. </w:t>
      </w:r>
    </w:p>
    <w:p w14:paraId="03FF8648" w14:textId="77777777" w:rsidR="00467502" w:rsidRPr="001B6950" w:rsidRDefault="00467502" w:rsidP="005D769F">
      <w:pPr>
        <w:pStyle w:val="NoSpacing"/>
        <w:rPr>
          <w:rFonts w:ascii="Garamond" w:hAnsi="Garamond"/>
          <w:b/>
          <w:sz w:val="24"/>
          <w:szCs w:val="24"/>
        </w:rPr>
      </w:pPr>
    </w:p>
    <w:p w14:paraId="142B09F9" w14:textId="181F0ABC" w:rsidR="005D769F" w:rsidRPr="001B6950" w:rsidRDefault="0045233C" w:rsidP="005D769F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RESEARCH PEER-REVIEWED </w:t>
      </w:r>
      <w:r w:rsidR="005D769F" w:rsidRPr="001B6950">
        <w:rPr>
          <w:rFonts w:ascii="Garamond" w:hAnsi="Garamond"/>
          <w:b/>
          <w:sz w:val="24"/>
          <w:szCs w:val="24"/>
        </w:rPr>
        <w:t xml:space="preserve">PUBLICATIONS </w:t>
      </w:r>
    </w:p>
    <w:p w14:paraId="64840BB9" w14:textId="0A3C6CBA" w:rsidR="00D26804" w:rsidRPr="001B6950" w:rsidRDefault="005D769F" w:rsidP="00D26804">
      <w:pPr>
        <w:pStyle w:val="NoSpacing"/>
        <w:rPr>
          <w:rFonts w:ascii="Garamond" w:hAnsi="Garamond"/>
          <w:bCs/>
          <w:i/>
          <w:sz w:val="24"/>
          <w:szCs w:val="24"/>
        </w:rPr>
      </w:pPr>
      <w:r w:rsidRPr="001B6950">
        <w:rPr>
          <w:rFonts w:ascii="Garamond" w:hAnsi="Garamond"/>
          <w:bCs/>
          <w:i/>
          <w:sz w:val="24"/>
          <w:szCs w:val="24"/>
        </w:rPr>
        <w:t xml:space="preserve">Peer-reviewed </w:t>
      </w:r>
      <w:r w:rsidR="003C7DF7" w:rsidRPr="001B6950">
        <w:rPr>
          <w:rFonts w:ascii="Garamond" w:hAnsi="Garamond"/>
          <w:bCs/>
          <w:i/>
          <w:sz w:val="24"/>
          <w:szCs w:val="24"/>
        </w:rPr>
        <w:t xml:space="preserve">Technical and </w:t>
      </w:r>
      <w:r w:rsidR="003411AF" w:rsidRPr="001B6950">
        <w:rPr>
          <w:rFonts w:ascii="Garamond" w:hAnsi="Garamond"/>
          <w:bCs/>
          <w:i/>
          <w:sz w:val="24"/>
          <w:szCs w:val="24"/>
        </w:rPr>
        <w:t>Research</w:t>
      </w:r>
      <w:r w:rsidRPr="001B6950">
        <w:rPr>
          <w:rFonts w:ascii="Garamond" w:hAnsi="Garamond"/>
          <w:bCs/>
          <w:i/>
          <w:sz w:val="24"/>
          <w:szCs w:val="24"/>
        </w:rPr>
        <w:t xml:space="preserve"> Articles</w:t>
      </w:r>
      <w:bookmarkStart w:id="0" w:name="_Hlk27031215"/>
      <w:r w:rsidR="00B60F45" w:rsidRPr="001B6950">
        <w:rPr>
          <w:rFonts w:ascii="Garamond" w:hAnsi="Garamond"/>
          <w:bCs/>
          <w:i/>
          <w:sz w:val="24"/>
          <w:szCs w:val="24"/>
        </w:rPr>
        <w:t xml:space="preserve"> </w:t>
      </w:r>
    </w:p>
    <w:p w14:paraId="08891BA6" w14:textId="13EE2CD9" w:rsidR="00D8108D" w:rsidRPr="001B6950" w:rsidRDefault="00FC7FE6" w:rsidP="00D5317B">
      <w:pPr>
        <w:pStyle w:val="NoSpacing"/>
        <w:numPr>
          <w:ilvl w:val="0"/>
          <w:numId w:val="28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Cs/>
          <w:iCs/>
          <w:sz w:val="24"/>
          <w:szCs w:val="24"/>
        </w:rPr>
        <w:t>Student =</w:t>
      </w:r>
      <w:r w:rsidRPr="001B6950">
        <w:rPr>
          <w:rFonts w:ascii="Garamond" w:hAnsi="Garamond"/>
          <w:bCs/>
          <w:i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>¹</w:t>
      </w:r>
      <w:r w:rsidR="005A6051" w:rsidRPr="001B6950">
        <w:rPr>
          <w:rFonts w:ascii="Garamond" w:hAnsi="Garamond"/>
          <w:sz w:val="24"/>
          <w:szCs w:val="24"/>
        </w:rPr>
        <w:t xml:space="preserve">; </w:t>
      </w:r>
      <w:proofErr w:type="spellStart"/>
      <w:r w:rsidR="00327ED1" w:rsidRPr="001B6950">
        <w:rPr>
          <w:rFonts w:ascii="Garamond" w:hAnsi="Garamond"/>
          <w:sz w:val="24"/>
          <w:szCs w:val="24"/>
        </w:rPr>
        <w:t>Parisi’s</w:t>
      </w:r>
      <w:proofErr w:type="spellEnd"/>
      <w:r w:rsidR="00327ED1" w:rsidRPr="001B6950">
        <w:rPr>
          <w:rFonts w:ascii="Garamond" w:hAnsi="Garamond"/>
          <w:sz w:val="24"/>
          <w:szCs w:val="24"/>
        </w:rPr>
        <w:t xml:space="preserve"> r</w:t>
      </w:r>
      <w:r w:rsidR="005A6051" w:rsidRPr="001B6950">
        <w:rPr>
          <w:rFonts w:ascii="Garamond" w:hAnsi="Garamond"/>
          <w:sz w:val="24"/>
          <w:szCs w:val="24"/>
        </w:rPr>
        <w:t>ole</w:t>
      </w:r>
      <w:r w:rsidR="00982AE1">
        <w:rPr>
          <w:rFonts w:ascii="Garamond" w:hAnsi="Garamond"/>
          <w:sz w:val="24"/>
          <w:szCs w:val="24"/>
        </w:rPr>
        <w:t xml:space="preserve"> – </w:t>
      </w:r>
      <w:r w:rsidR="005A6051" w:rsidRPr="001B6950">
        <w:rPr>
          <w:rFonts w:ascii="Garamond" w:hAnsi="Garamond"/>
          <w:sz w:val="24"/>
          <w:szCs w:val="24"/>
        </w:rPr>
        <w:t xml:space="preserve">guide, advise, </w:t>
      </w:r>
      <w:r w:rsidR="00F66DC5">
        <w:rPr>
          <w:rFonts w:ascii="Garamond" w:hAnsi="Garamond"/>
          <w:sz w:val="24"/>
          <w:szCs w:val="24"/>
        </w:rPr>
        <w:t xml:space="preserve">assist with </w:t>
      </w:r>
      <w:r w:rsidR="00EC4AE2">
        <w:rPr>
          <w:rFonts w:ascii="Garamond" w:hAnsi="Garamond"/>
          <w:sz w:val="24"/>
          <w:szCs w:val="24"/>
        </w:rPr>
        <w:t>writ</w:t>
      </w:r>
      <w:r w:rsidR="00F66DC5">
        <w:rPr>
          <w:rFonts w:ascii="Garamond" w:hAnsi="Garamond"/>
          <w:sz w:val="24"/>
          <w:szCs w:val="24"/>
        </w:rPr>
        <w:t>ing</w:t>
      </w:r>
      <w:r w:rsidR="00D8108D" w:rsidRPr="001B6950">
        <w:rPr>
          <w:rFonts w:ascii="Garamond" w:hAnsi="Garamond"/>
          <w:sz w:val="24"/>
          <w:szCs w:val="24"/>
        </w:rPr>
        <w:t>, edit</w:t>
      </w:r>
      <w:r w:rsidR="00BE28D2" w:rsidRPr="001B6950">
        <w:rPr>
          <w:rFonts w:ascii="Garamond" w:hAnsi="Garamond"/>
          <w:sz w:val="24"/>
          <w:szCs w:val="24"/>
        </w:rPr>
        <w:t xml:space="preserve">, and assist with </w:t>
      </w:r>
      <w:r w:rsidR="00D8108D" w:rsidRPr="001B6950">
        <w:rPr>
          <w:rFonts w:ascii="Garamond" w:hAnsi="Garamond"/>
          <w:sz w:val="24"/>
          <w:szCs w:val="24"/>
        </w:rPr>
        <w:t>submission</w:t>
      </w:r>
    </w:p>
    <w:p w14:paraId="75C5907A" w14:textId="1B578677" w:rsidR="00327ED1" w:rsidRPr="001B6950" w:rsidRDefault="007533BE" w:rsidP="00D5317B">
      <w:pPr>
        <w:pStyle w:val="NoSpacing"/>
        <w:numPr>
          <w:ilvl w:val="0"/>
          <w:numId w:val="28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Extension agent or associate = ²</w:t>
      </w:r>
      <w:r w:rsidR="00D8108D" w:rsidRPr="001B6950">
        <w:rPr>
          <w:rFonts w:ascii="Garamond" w:hAnsi="Garamond"/>
          <w:sz w:val="24"/>
          <w:szCs w:val="24"/>
        </w:rPr>
        <w:t xml:space="preserve">; </w:t>
      </w:r>
      <w:proofErr w:type="spellStart"/>
      <w:r w:rsidR="00327ED1" w:rsidRPr="001B6950">
        <w:rPr>
          <w:rFonts w:ascii="Garamond" w:hAnsi="Garamond"/>
          <w:sz w:val="24"/>
          <w:szCs w:val="24"/>
        </w:rPr>
        <w:t>Parisi’s</w:t>
      </w:r>
      <w:proofErr w:type="spellEnd"/>
      <w:r w:rsidR="00327ED1" w:rsidRPr="001B6950">
        <w:rPr>
          <w:rFonts w:ascii="Garamond" w:hAnsi="Garamond"/>
          <w:sz w:val="24"/>
          <w:szCs w:val="24"/>
        </w:rPr>
        <w:t xml:space="preserve"> r</w:t>
      </w:r>
      <w:r w:rsidR="00D8108D" w:rsidRPr="001B6950">
        <w:rPr>
          <w:rFonts w:ascii="Garamond" w:hAnsi="Garamond"/>
          <w:sz w:val="24"/>
          <w:szCs w:val="24"/>
        </w:rPr>
        <w:t>ole</w:t>
      </w:r>
      <w:r w:rsidR="007A1044">
        <w:rPr>
          <w:rFonts w:ascii="Garamond" w:hAnsi="Garamond"/>
          <w:sz w:val="24"/>
          <w:szCs w:val="24"/>
        </w:rPr>
        <w:t xml:space="preserve"> – </w:t>
      </w:r>
      <w:r w:rsidR="00D8108D" w:rsidRPr="001B6950">
        <w:rPr>
          <w:rFonts w:ascii="Garamond" w:hAnsi="Garamond"/>
          <w:sz w:val="24"/>
          <w:szCs w:val="24"/>
        </w:rPr>
        <w:t xml:space="preserve">guide, advise, edit and </w:t>
      </w:r>
      <w:r w:rsidR="003A1474" w:rsidRPr="001B6950">
        <w:rPr>
          <w:rFonts w:ascii="Garamond" w:hAnsi="Garamond"/>
          <w:sz w:val="24"/>
          <w:szCs w:val="24"/>
        </w:rPr>
        <w:t>support</w:t>
      </w:r>
      <w:r w:rsidR="00D8108D" w:rsidRPr="001B6950">
        <w:rPr>
          <w:rFonts w:ascii="Garamond" w:hAnsi="Garamond"/>
          <w:sz w:val="24"/>
          <w:szCs w:val="24"/>
        </w:rPr>
        <w:t xml:space="preserve"> submission</w:t>
      </w:r>
    </w:p>
    <w:p w14:paraId="63315B71" w14:textId="11F56BD7" w:rsidR="00931404" w:rsidRDefault="007533BE" w:rsidP="00D26804">
      <w:pPr>
        <w:pStyle w:val="NoSpacing"/>
        <w:numPr>
          <w:ilvl w:val="0"/>
          <w:numId w:val="28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Post-Doc = ³</w:t>
      </w:r>
      <w:r w:rsidR="00327ED1" w:rsidRPr="001B6950">
        <w:rPr>
          <w:rFonts w:ascii="Garamond" w:hAnsi="Garamond"/>
          <w:sz w:val="24"/>
          <w:szCs w:val="24"/>
        </w:rPr>
        <w:t xml:space="preserve">; </w:t>
      </w:r>
      <w:proofErr w:type="spellStart"/>
      <w:r w:rsidR="00327ED1" w:rsidRPr="001B6950">
        <w:rPr>
          <w:rFonts w:ascii="Garamond" w:hAnsi="Garamond"/>
          <w:sz w:val="24"/>
          <w:szCs w:val="24"/>
        </w:rPr>
        <w:t>Parisi’s</w:t>
      </w:r>
      <w:proofErr w:type="spellEnd"/>
      <w:r w:rsidR="00327ED1" w:rsidRPr="001B6950">
        <w:rPr>
          <w:rFonts w:ascii="Garamond" w:hAnsi="Garamond"/>
          <w:sz w:val="24"/>
          <w:szCs w:val="24"/>
        </w:rPr>
        <w:t xml:space="preserve"> role</w:t>
      </w:r>
      <w:r w:rsidR="008D6228">
        <w:rPr>
          <w:rFonts w:ascii="Garamond" w:hAnsi="Garamond"/>
          <w:sz w:val="24"/>
          <w:szCs w:val="24"/>
        </w:rPr>
        <w:t xml:space="preserve"> – </w:t>
      </w:r>
      <w:r w:rsidR="00327ED1" w:rsidRPr="001B6950">
        <w:rPr>
          <w:rFonts w:ascii="Garamond" w:hAnsi="Garamond"/>
          <w:sz w:val="24"/>
          <w:szCs w:val="24"/>
        </w:rPr>
        <w:t xml:space="preserve">guide, advise, edit </w:t>
      </w:r>
      <w:r w:rsidR="00D64DD9">
        <w:rPr>
          <w:rFonts w:ascii="Garamond" w:hAnsi="Garamond"/>
          <w:sz w:val="24"/>
          <w:szCs w:val="24"/>
        </w:rPr>
        <w:t xml:space="preserve">and support </w:t>
      </w:r>
      <w:r w:rsidR="00074707" w:rsidRPr="001B6950">
        <w:rPr>
          <w:rFonts w:ascii="Garamond" w:hAnsi="Garamond"/>
          <w:sz w:val="24"/>
          <w:szCs w:val="24"/>
        </w:rPr>
        <w:t>submission</w:t>
      </w:r>
    </w:p>
    <w:p w14:paraId="02A2DA39" w14:textId="77777777" w:rsidR="0005313F" w:rsidRPr="00165CAC" w:rsidRDefault="0005313F" w:rsidP="0005313F">
      <w:pPr>
        <w:pStyle w:val="NoSpacing"/>
        <w:ind w:left="360"/>
        <w:rPr>
          <w:rFonts w:ascii="Garamond" w:hAnsi="Garamond"/>
        </w:rPr>
      </w:pPr>
    </w:p>
    <w:p w14:paraId="478671C2" w14:textId="5BC81058" w:rsidR="00E21726" w:rsidRPr="00165CAC" w:rsidRDefault="00E21726" w:rsidP="00E21726">
      <w:pPr>
        <w:pStyle w:val="NoSpacing"/>
        <w:numPr>
          <w:ilvl w:val="0"/>
          <w:numId w:val="2"/>
        </w:numPr>
        <w:rPr>
          <w:rFonts w:ascii="Garamond" w:hAnsi="Garamond" w:cs="Calibri"/>
          <w:color w:val="000000"/>
          <w:sz w:val="24"/>
          <w:szCs w:val="24"/>
        </w:rPr>
      </w:pPr>
      <w:r w:rsidRPr="00165CAC">
        <w:rPr>
          <w:rFonts w:ascii="Garamond" w:hAnsi="Garamond" w:cs="Calibri"/>
          <w:color w:val="000000"/>
          <w:sz w:val="24"/>
          <w:szCs w:val="24"/>
        </w:rPr>
        <w:t>Rossi, M</w:t>
      </w:r>
      <w:r w:rsidR="004D493A" w:rsidRPr="00165CAC">
        <w:rPr>
          <w:rFonts w:ascii="Garamond" w:hAnsi="Garamond" w:cs="Calibri"/>
          <w:color w:val="000000"/>
          <w:sz w:val="24"/>
          <w:szCs w:val="24"/>
          <w:vertAlign w:val="superscript"/>
        </w:rPr>
        <w:t>3</w:t>
      </w:r>
      <w:r w:rsidRPr="00165CAC">
        <w:rPr>
          <w:rFonts w:ascii="Garamond" w:hAnsi="Garamond" w:cs="Calibri"/>
          <w:color w:val="000000"/>
          <w:sz w:val="24"/>
          <w:szCs w:val="24"/>
        </w:rPr>
        <w:t xml:space="preserve">, </w:t>
      </w:r>
      <w:r w:rsidRPr="00165CAC">
        <w:rPr>
          <w:rFonts w:ascii="Garamond" w:hAnsi="Garamond" w:cs="Calibri"/>
          <w:b/>
          <w:bCs/>
          <w:color w:val="000000"/>
          <w:sz w:val="24"/>
          <w:szCs w:val="24"/>
        </w:rPr>
        <w:t>Parisi, M</w:t>
      </w:r>
      <w:r w:rsidRPr="00165CAC">
        <w:rPr>
          <w:rFonts w:ascii="Garamond" w:hAnsi="Garamond" w:cs="Calibri"/>
          <w:color w:val="000000"/>
          <w:sz w:val="24"/>
          <w:szCs w:val="24"/>
        </w:rPr>
        <w:t>,</w:t>
      </w:r>
      <w:r w:rsidR="004D493A" w:rsidRPr="00165CAC">
        <w:rPr>
          <w:rFonts w:ascii="Garamond" w:hAnsi="Garamond" w:cs="Calibri"/>
          <w:color w:val="000000"/>
          <w:sz w:val="24"/>
          <w:szCs w:val="24"/>
        </w:rPr>
        <w:t xml:space="preserve"> and</w:t>
      </w:r>
      <w:r w:rsidRPr="00165CAC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165CAC">
        <w:rPr>
          <w:rFonts w:ascii="Garamond" w:hAnsi="Garamond" w:cs="Calibri"/>
          <w:color w:val="000000"/>
          <w:sz w:val="24"/>
          <w:szCs w:val="24"/>
        </w:rPr>
        <w:t>Radunovich</w:t>
      </w:r>
      <w:proofErr w:type="spellEnd"/>
      <w:r w:rsidRPr="00165CAC">
        <w:rPr>
          <w:rFonts w:ascii="Garamond" w:hAnsi="Garamond" w:cs="Calibri"/>
          <w:color w:val="000000"/>
          <w:sz w:val="24"/>
          <w:szCs w:val="24"/>
        </w:rPr>
        <w:t>, H. Rural Veteran perception of healthcare in SC and FL.</w:t>
      </w:r>
      <w:r w:rsidR="00540A86" w:rsidRPr="00165CAC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EC5991" w:rsidRPr="00165CAC">
        <w:rPr>
          <w:rFonts w:ascii="Garamond" w:hAnsi="Garamond" w:cs="Calibri"/>
          <w:i/>
          <w:iCs/>
          <w:color w:val="000000"/>
          <w:sz w:val="24"/>
          <w:szCs w:val="24"/>
        </w:rPr>
        <w:t xml:space="preserve">Submitted to </w:t>
      </w:r>
      <w:r w:rsidR="001E336E" w:rsidRPr="00165CAC">
        <w:rPr>
          <w:rFonts w:ascii="Garamond" w:hAnsi="Garamond" w:cs="Calibri"/>
          <w:i/>
          <w:iCs/>
          <w:color w:val="000000"/>
          <w:sz w:val="24"/>
          <w:szCs w:val="24"/>
        </w:rPr>
        <w:t>Journal of Rural Mental Health</w:t>
      </w:r>
      <w:r w:rsidR="00540A86" w:rsidRPr="00165CAC">
        <w:rPr>
          <w:rFonts w:ascii="Garamond" w:hAnsi="Garamond" w:cs="Calibri"/>
          <w:color w:val="000000"/>
          <w:sz w:val="24"/>
          <w:szCs w:val="24"/>
        </w:rPr>
        <w:t>.</w:t>
      </w:r>
      <w:r w:rsidR="00165CAC" w:rsidRPr="00165CAC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165CAC" w:rsidRPr="00165CAC">
        <w:rPr>
          <w:rFonts w:ascii="Garamond" w:hAnsi="Garamond" w:cs="Calibri"/>
          <w:i/>
          <w:iCs/>
          <w:color w:val="000000"/>
          <w:sz w:val="24"/>
          <w:szCs w:val="24"/>
        </w:rPr>
        <w:t>2023.</w:t>
      </w:r>
      <w:r w:rsidRPr="00165CAC">
        <w:rPr>
          <w:rFonts w:ascii="Garamond" w:hAnsi="Garamond" w:cs="Calibri"/>
          <w:color w:val="000000"/>
          <w:sz w:val="24"/>
          <w:szCs w:val="24"/>
        </w:rPr>
        <w:t xml:space="preserve"> </w:t>
      </w:r>
    </w:p>
    <w:p w14:paraId="1BC7D635" w14:textId="77777777" w:rsidR="004D493A" w:rsidRPr="00165CAC" w:rsidRDefault="004D493A" w:rsidP="004D493A">
      <w:pPr>
        <w:pStyle w:val="NoSpacing"/>
        <w:rPr>
          <w:rFonts w:ascii="Garamond" w:hAnsi="Garamond" w:cs="Calibri"/>
          <w:color w:val="000000"/>
          <w:sz w:val="24"/>
          <w:szCs w:val="24"/>
        </w:rPr>
      </w:pPr>
    </w:p>
    <w:p w14:paraId="5CBC98B1" w14:textId="41427995" w:rsidR="004F26E3" w:rsidRPr="00165CAC" w:rsidRDefault="00DA2290" w:rsidP="00D5317B">
      <w:pPr>
        <w:pStyle w:val="NoSpacing"/>
        <w:numPr>
          <w:ilvl w:val="0"/>
          <w:numId w:val="2"/>
        </w:numPr>
        <w:rPr>
          <w:rFonts w:ascii="Garamond" w:hAnsi="Garamond" w:cs="Calibri"/>
          <w:color w:val="000000"/>
          <w:sz w:val="24"/>
          <w:szCs w:val="24"/>
        </w:rPr>
      </w:pPr>
      <w:r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Bryan,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C</w:t>
      </w:r>
      <w:r w:rsidR="004D1C57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  <w:vertAlign w:val="superscript"/>
        </w:rPr>
        <w:t>2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,</w:t>
      </w:r>
      <w:r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Kanny</w:t>
      </w:r>
      <w:proofErr w:type="spellEnd"/>
      <w:r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,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S</w:t>
      </w:r>
      <w:r w:rsidR="004D1C57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  <w:vertAlign w:val="superscript"/>
        </w:rPr>
        <w:t>1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, </w:t>
      </w:r>
      <w:r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Dietz,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C</w:t>
      </w:r>
      <w:r w:rsidR="004D1C57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  <w:vertAlign w:val="superscript"/>
        </w:rPr>
        <w:t>1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,</w:t>
      </w:r>
      <w:r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</w:t>
      </w:r>
      <w:r w:rsidR="00247E54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McFall,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D</w:t>
      </w:r>
      <w:r w:rsidR="004D1C57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  <w:vertAlign w:val="superscript"/>
        </w:rPr>
        <w:t>1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,</w:t>
      </w:r>
      <w:r w:rsidR="00247E54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</w:t>
      </w:r>
      <w:r w:rsidR="00247E54" w:rsidRPr="00165CAC">
        <w:rPr>
          <w:rFonts w:ascii="Garamond" w:hAnsi="Garamond" w:cs="Segoe UI"/>
          <w:b/>
          <w:bCs/>
          <w:color w:val="242424"/>
          <w:sz w:val="24"/>
          <w:szCs w:val="24"/>
          <w:shd w:val="clear" w:color="auto" w:fill="FFFFFF"/>
        </w:rPr>
        <w:t>Parisi,</w:t>
      </w:r>
      <w:r w:rsidR="00443FA1" w:rsidRPr="00165CAC">
        <w:rPr>
          <w:rFonts w:ascii="Garamond" w:hAnsi="Garamond" w:cs="Segoe UI"/>
          <w:b/>
          <w:bCs/>
          <w:color w:val="242424"/>
          <w:sz w:val="24"/>
          <w:szCs w:val="24"/>
          <w:shd w:val="clear" w:color="auto" w:fill="FFFFFF"/>
        </w:rPr>
        <w:t xml:space="preserve"> M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,</w:t>
      </w:r>
      <w:r w:rsidR="00247E54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Stancil,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M,</w:t>
      </w:r>
      <w:r w:rsidR="00247E54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Bruin, 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J, </w:t>
      </w:r>
      <w:r w:rsidR="00247E54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Matthews, 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R, and </w:t>
      </w:r>
      <w:r w:rsidR="00247E54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Sherrill</w:t>
      </w:r>
      <w:r w:rsidR="00443FA1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, W</w:t>
      </w:r>
      <w:r w:rsidR="00247E54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.  </w:t>
      </w:r>
      <w:r w:rsidR="004F26E3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Adapting and Delivering an Extension Diabetes Self-Management</w:t>
      </w:r>
      <w:r w:rsidR="006E180F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 </w:t>
      </w:r>
      <w:r w:rsidR="004F26E3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>Support Program to Serve the Hispanic Community</w:t>
      </w:r>
      <w:r w:rsidR="006E180F" w:rsidRPr="00165CAC">
        <w:rPr>
          <w:rFonts w:ascii="Garamond" w:hAnsi="Garamond" w:cs="Segoe UI"/>
          <w:color w:val="242424"/>
          <w:sz w:val="24"/>
          <w:szCs w:val="24"/>
          <w:shd w:val="clear" w:color="auto" w:fill="FFFFFF"/>
        </w:rPr>
        <w:t xml:space="preserve">.  </w:t>
      </w:r>
      <w:r w:rsidR="0026524A" w:rsidRPr="00165CAC">
        <w:rPr>
          <w:rFonts w:ascii="Garamond" w:hAnsi="Garamond" w:cs="Segoe UI"/>
          <w:i/>
          <w:iCs/>
          <w:color w:val="242424"/>
          <w:sz w:val="24"/>
          <w:szCs w:val="24"/>
          <w:shd w:val="clear" w:color="auto" w:fill="FFFFFF"/>
        </w:rPr>
        <w:t>Submitted</w:t>
      </w:r>
      <w:r w:rsidR="00443FA1" w:rsidRPr="00165CAC">
        <w:rPr>
          <w:rFonts w:ascii="Garamond" w:hAnsi="Garamond" w:cs="Segoe UI"/>
          <w:i/>
          <w:iCs/>
          <w:color w:val="242424"/>
          <w:sz w:val="24"/>
          <w:szCs w:val="24"/>
          <w:shd w:val="clear" w:color="auto" w:fill="FFFFFF"/>
        </w:rPr>
        <w:t xml:space="preserve"> to the </w:t>
      </w:r>
      <w:r w:rsidR="006E180F" w:rsidRPr="00165CAC">
        <w:rPr>
          <w:rFonts w:ascii="Garamond" w:hAnsi="Garamond" w:cs="Segoe UI"/>
          <w:i/>
          <w:iCs/>
          <w:color w:val="242424"/>
          <w:sz w:val="24"/>
          <w:szCs w:val="24"/>
          <w:shd w:val="clear" w:color="auto" w:fill="FFFFFF"/>
        </w:rPr>
        <w:t>Journal of Extension</w:t>
      </w:r>
      <w:r w:rsidR="00443FA1" w:rsidRPr="00165CAC">
        <w:rPr>
          <w:rFonts w:ascii="Garamond" w:hAnsi="Garamond" w:cs="Segoe UI"/>
          <w:i/>
          <w:iCs/>
          <w:color w:val="242424"/>
          <w:sz w:val="24"/>
          <w:szCs w:val="24"/>
          <w:shd w:val="clear" w:color="auto" w:fill="FFFFFF"/>
        </w:rPr>
        <w:t>. 2023.</w:t>
      </w:r>
    </w:p>
    <w:p w14:paraId="4CD4761D" w14:textId="2E5CBEE2" w:rsidR="00D9469D" w:rsidRPr="00165CAC" w:rsidRDefault="00D9469D" w:rsidP="00443FA1">
      <w:pPr>
        <w:pStyle w:val="NoSpacing"/>
        <w:rPr>
          <w:rFonts w:ascii="Garamond" w:hAnsi="Garamond" w:cs="Calibri"/>
          <w:color w:val="000000"/>
          <w:sz w:val="24"/>
          <w:szCs w:val="24"/>
        </w:rPr>
      </w:pPr>
    </w:p>
    <w:p w14:paraId="707800BB" w14:textId="3DBA767E" w:rsidR="00F424A9" w:rsidRPr="00165CAC" w:rsidRDefault="005F122E" w:rsidP="00F424A9">
      <w:pPr>
        <w:pStyle w:val="NoSpacing"/>
        <w:numPr>
          <w:ilvl w:val="0"/>
          <w:numId w:val="2"/>
        </w:numPr>
        <w:rPr>
          <w:rFonts w:ascii="Garamond" w:hAnsi="Garamond" w:cs="Calibri"/>
          <w:color w:val="000000"/>
          <w:sz w:val="24"/>
          <w:szCs w:val="24"/>
        </w:rPr>
      </w:pPr>
      <w:r w:rsidRPr="00165CAC">
        <w:rPr>
          <w:rFonts w:ascii="Garamond" w:hAnsi="Garamond" w:cs="Calibri"/>
          <w:color w:val="000000"/>
          <w:sz w:val="24"/>
          <w:szCs w:val="24"/>
        </w:rPr>
        <w:t>Bryan</w:t>
      </w:r>
      <w:r w:rsidR="00F424A9" w:rsidRPr="00165CAC">
        <w:rPr>
          <w:rFonts w:ascii="Garamond" w:hAnsi="Garamond" w:cs="Calibri"/>
          <w:color w:val="000000"/>
          <w:sz w:val="24"/>
          <w:szCs w:val="24"/>
        </w:rPr>
        <w:t>, C</w:t>
      </w:r>
      <w:r w:rsidR="004D1C57" w:rsidRPr="00165CAC">
        <w:rPr>
          <w:rFonts w:ascii="Garamond" w:hAnsi="Garamond"/>
          <w:sz w:val="24"/>
          <w:szCs w:val="24"/>
          <w:vertAlign w:val="superscript"/>
        </w:rPr>
        <w:t>2</w:t>
      </w:r>
      <w:r w:rsidR="00F424A9" w:rsidRPr="00165CAC">
        <w:rPr>
          <w:rFonts w:ascii="Garamond" w:hAnsi="Garamond" w:cs="Calibri"/>
          <w:color w:val="000000"/>
          <w:sz w:val="24"/>
          <w:szCs w:val="24"/>
        </w:rPr>
        <w:t xml:space="preserve">, </w:t>
      </w:r>
      <w:r w:rsidR="00F424A9" w:rsidRPr="00165CAC">
        <w:rPr>
          <w:rFonts w:ascii="Garamond" w:hAnsi="Garamond" w:cs="Calibri"/>
          <w:b/>
          <w:bCs/>
          <w:color w:val="000000"/>
          <w:sz w:val="24"/>
          <w:szCs w:val="24"/>
        </w:rPr>
        <w:t>Parisi, M</w:t>
      </w:r>
      <w:r w:rsidR="00F424A9" w:rsidRPr="00165CAC">
        <w:rPr>
          <w:rFonts w:ascii="Garamond" w:hAnsi="Garamond" w:cs="Calibri"/>
          <w:color w:val="000000"/>
          <w:sz w:val="24"/>
          <w:szCs w:val="24"/>
        </w:rPr>
        <w:t xml:space="preserve">, Matthews, R, Rhodes, K, </w:t>
      </w:r>
      <w:proofErr w:type="spellStart"/>
      <w:r w:rsidR="00F424A9" w:rsidRPr="00165CAC">
        <w:rPr>
          <w:rFonts w:ascii="Garamond" w:hAnsi="Garamond" w:cs="Calibri"/>
          <w:color w:val="000000"/>
          <w:sz w:val="24"/>
          <w:szCs w:val="24"/>
        </w:rPr>
        <w:t>Thornall</w:t>
      </w:r>
      <w:proofErr w:type="spellEnd"/>
      <w:r w:rsidR="00F424A9" w:rsidRPr="00165CAC">
        <w:rPr>
          <w:rFonts w:ascii="Garamond" w:hAnsi="Garamond" w:cs="Calibri"/>
          <w:color w:val="000000"/>
          <w:sz w:val="24"/>
          <w:szCs w:val="24"/>
        </w:rPr>
        <w:t xml:space="preserve">, D, and McFall, D. Implementation of COVID-19 vaccination clinics and outcomes. Journal of Extension. </w:t>
      </w:r>
      <w:r w:rsidR="00F424A9" w:rsidRPr="00165CAC">
        <w:rPr>
          <w:rFonts w:ascii="Garamond" w:hAnsi="Garamond" w:cs="Calibri"/>
          <w:i/>
          <w:iCs/>
          <w:color w:val="000000"/>
          <w:sz w:val="24"/>
          <w:szCs w:val="24"/>
        </w:rPr>
        <w:t>Accepted to Journal of Extension 2022.</w:t>
      </w:r>
    </w:p>
    <w:p w14:paraId="760D164E" w14:textId="77777777" w:rsidR="00AC3C27" w:rsidRPr="00165CAC" w:rsidRDefault="00AC3C27" w:rsidP="00AC3C27">
      <w:pPr>
        <w:pStyle w:val="NoSpacing"/>
        <w:ind w:left="360"/>
        <w:rPr>
          <w:rFonts w:ascii="Garamond" w:hAnsi="Garamond" w:cs="Calibri"/>
          <w:color w:val="000000"/>
          <w:sz w:val="24"/>
          <w:szCs w:val="24"/>
        </w:rPr>
      </w:pPr>
    </w:p>
    <w:p w14:paraId="0BD04D14" w14:textId="23C666F9" w:rsidR="006F1132" w:rsidRPr="00165CAC" w:rsidRDefault="00EA03CA" w:rsidP="00D5317B">
      <w:pPr>
        <w:pStyle w:val="NoSpacing"/>
        <w:numPr>
          <w:ilvl w:val="0"/>
          <w:numId w:val="2"/>
        </w:numPr>
        <w:rPr>
          <w:rFonts w:ascii="Garamond" w:hAnsi="Garamond" w:cs="Calibri"/>
          <w:color w:val="000000"/>
          <w:sz w:val="24"/>
          <w:szCs w:val="24"/>
        </w:rPr>
      </w:pPr>
      <w:r w:rsidRPr="00165CAC">
        <w:rPr>
          <w:rFonts w:ascii="Garamond" w:hAnsi="Garamond" w:cs="Calibri"/>
          <w:color w:val="000000"/>
          <w:sz w:val="24"/>
          <w:szCs w:val="24"/>
        </w:rPr>
        <w:t>Rossi, M</w:t>
      </w:r>
      <w:r w:rsidR="005E38F4" w:rsidRPr="00165CAC">
        <w:rPr>
          <w:rFonts w:ascii="Garamond" w:hAnsi="Garamond" w:cs="Calibri"/>
          <w:color w:val="000000"/>
          <w:sz w:val="24"/>
          <w:szCs w:val="24"/>
        </w:rPr>
        <w:t>M</w:t>
      </w:r>
      <w:r w:rsidRPr="00165CAC">
        <w:rPr>
          <w:rFonts w:ascii="Garamond" w:hAnsi="Garamond"/>
          <w:sz w:val="24"/>
          <w:szCs w:val="24"/>
        </w:rPr>
        <w:t>³</w:t>
      </w:r>
      <w:r w:rsidRPr="00165CAC">
        <w:rPr>
          <w:rFonts w:ascii="Garamond" w:hAnsi="Garamond" w:cs="Calibri"/>
          <w:color w:val="000000"/>
          <w:sz w:val="24"/>
          <w:szCs w:val="24"/>
        </w:rPr>
        <w:t xml:space="preserve">, </w:t>
      </w:r>
      <w:r w:rsidRPr="00165CAC">
        <w:rPr>
          <w:rFonts w:ascii="Garamond" w:hAnsi="Garamond" w:cs="Calibri"/>
          <w:b/>
          <w:bCs/>
          <w:color w:val="000000"/>
          <w:sz w:val="24"/>
          <w:szCs w:val="24"/>
        </w:rPr>
        <w:t>Parisi, MA,</w:t>
      </w:r>
      <w:r w:rsidR="00051232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1232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Radunovich</w:t>
      </w:r>
      <w:proofErr w:type="spellEnd"/>
      <w:r w:rsidR="00051232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HL, Parker J</w:t>
      </w:r>
      <w:r w:rsidR="00617210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051232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. Facilitating Healthcare for Veterans Residing in Rural South Carolina and Florida: What is Community </w:t>
      </w:r>
      <w:proofErr w:type="gramStart"/>
      <w:r w:rsidR="00051232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Care?.</w:t>
      </w:r>
      <w:proofErr w:type="gramEnd"/>
      <w:r w:rsidR="00051232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Clemson (SC): Clemson Cooperative Extension, Land-Grant Press by Clemson Extension; 2023 Nov. LGP 1182. </w:t>
      </w:r>
      <w:hyperlink r:id="rId32" w:history="1">
        <w:r w:rsidR="00B10B37" w:rsidRPr="00165CAC">
          <w:rPr>
            <w:rStyle w:val="Hyperlink"/>
            <w:rFonts w:ascii="Garamond" w:hAnsi="Garamond" w:cs="Arial"/>
            <w:sz w:val="24"/>
            <w:szCs w:val="24"/>
            <w:shd w:val="clear" w:color="auto" w:fill="FFFFFF"/>
          </w:rPr>
          <w:t>https://lgpress.clemson.edu/publication/facilitating-healthcare-for-veterans-residing-in-rural-south-carolina-and-florida-what-is-community-care/</w:t>
        </w:r>
      </w:hyperlink>
      <w:r w:rsidR="00B10B37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</w:t>
      </w:r>
      <w:r w:rsidR="00051232" w:rsidRPr="00165CA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</w:t>
      </w:r>
    </w:p>
    <w:p w14:paraId="395C4843" w14:textId="77777777" w:rsidR="00D85475" w:rsidRPr="001B6950" w:rsidRDefault="00D85475" w:rsidP="00D85475">
      <w:pPr>
        <w:pStyle w:val="NoSpacing"/>
        <w:ind w:left="360"/>
        <w:rPr>
          <w:rFonts w:ascii="Garamond" w:hAnsi="Garamond" w:cs="Calibri"/>
          <w:color w:val="000000"/>
          <w:sz w:val="24"/>
          <w:szCs w:val="24"/>
        </w:rPr>
      </w:pPr>
    </w:p>
    <w:p w14:paraId="1337592E" w14:textId="35329001" w:rsidR="003E75D6" w:rsidRPr="00A47BB8" w:rsidRDefault="00F10606" w:rsidP="00D5317B">
      <w:pPr>
        <w:pStyle w:val="NoSpacing"/>
        <w:numPr>
          <w:ilvl w:val="0"/>
          <w:numId w:val="2"/>
        </w:numPr>
        <w:rPr>
          <w:rFonts w:ascii="Garamond" w:hAnsi="Garamond" w:cs="Calibri"/>
          <w:color w:val="000000"/>
          <w:sz w:val="24"/>
          <w:szCs w:val="24"/>
        </w:rPr>
      </w:pPr>
      <w:r w:rsidRPr="00A47BB8">
        <w:rPr>
          <w:rFonts w:ascii="Garamond" w:hAnsi="Garamond" w:cs="Calibri"/>
          <w:color w:val="000000"/>
          <w:sz w:val="24"/>
          <w:szCs w:val="24"/>
        </w:rPr>
        <w:t>Rossi, M</w:t>
      </w:r>
      <w:r w:rsidR="00D33D13" w:rsidRPr="00A47BB8">
        <w:rPr>
          <w:rFonts w:ascii="Garamond" w:hAnsi="Garamond"/>
          <w:sz w:val="24"/>
          <w:szCs w:val="24"/>
        </w:rPr>
        <w:t>³</w:t>
      </w:r>
      <w:r w:rsidRPr="00A47BB8">
        <w:rPr>
          <w:rFonts w:ascii="Garamond" w:hAnsi="Garamond" w:cs="Calibri"/>
          <w:color w:val="000000"/>
          <w:sz w:val="24"/>
          <w:szCs w:val="24"/>
        </w:rPr>
        <w:t xml:space="preserve">, </w:t>
      </w:r>
      <w:r w:rsidRPr="00A47BB8">
        <w:rPr>
          <w:rFonts w:ascii="Garamond" w:hAnsi="Garamond" w:cs="Calibri"/>
          <w:b/>
          <w:bCs/>
          <w:color w:val="000000"/>
          <w:sz w:val="24"/>
          <w:szCs w:val="24"/>
        </w:rPr>
        <w:t>Parisi, M,</w:t>
      </w:r>
      <w:r w:rsidRPr="00A47BB8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="00A47BB8" w:rsidRPr="00A47BB8">
        <w:rPr>
          <w:rFonts w:ascii="Garamond" w:hAnsi="Garamond" w:cs="Segoe UI"/>
          <w:color w:val="333333"/>
          <w:sz w:val="24"/>
          <w:szCs w:val="24"/>
          <w:shd w:val="clear" w:color="auto" w:fill="FFFFFF"/>
        </w:rPr>
        <w:t>Cartmell</w:t>
      </w:r>
      <w:proofErr w:type="spellEnd"/>
      <w:r w:rsidR="00A47BB8" w:rsidRPr="00A47BB8">
        <w:rPr>
          <w:rFonts w:ascii="Garamond" w:hAnsi="Garamond" w:cs="Segoe UI"/>
          <w:color w:val="333333"/>
          <w:sz w:val="24"/>
          <w:szCs w:val="24"/>
          <w:shd w:val="clear" w:color="auto" w:fill="FFFFFF"/>
        </w:rPr>
        <w:t>, KB</w:t>
      </w:r>
      <w:r w:rsidR="00190520">
        <w:rPr>
          <w:rFonts w:ascii="Garamond" w:hAnsi="Garamond" w:cs="Segoe UI"/>
          <w:color w:val="333333"/>
          <w:sz w:val="24"/>
          <w:szCs w:val="24"/>
          <w:shd w:val="clear" w:color="auto" w:fill="FFFFFF"/>
        </w:rPr>
        <w:t>, and McFall, D.</w:t>
      </w:r>
      <w:r w:rsidR="00A47BB8" w:rsidRPr="00A47BB8">
        <w:rPr>
          <w:rFonts w:ascii="Garamond" w:hAnsi="Garamond" w:cs="Segoe UI"/>
          <w:color w:val="333333"/>
          <w:sz w:val="24"/>
          <w:szCs w:val="24"/>
          <w:shd w:val="clear" w:color="auto" w:fill="FFFFFF"/>
        </w:rPr>
        <w:t> Understanding COVID-19 vaccine hesitancy in the Hispanic adult population of South Carolina: a complex mixed-method design evaluation study. </w:t>
      </w:r>
      <w:r w:rsidR="00A47BB8" w:rsidRPr="00A47BB8">
        <w:rPr>
          <w:rFonts w:ascii="Garamond" w:hAnsi="Garamond" w:cs="Segoe UI"/>
          <w:i/>
          <w:iCs/>
          <w:color w:val="333333"/>
          <w:sz w:val="24"/>
          <w:szCs w:val="24"/>
          <w:shd w:val="clear" w:color="auto" w:fill="FFFFFF"/>
        </w:rPr>
        <w:t>BMC Public Health</w:t>
      </w:r>
      <w:r w:rsidR="00A47BB8" w:rsidRPr="00A47BB8">
        <w:rPr>
          <w:rFonts w:ascii="Garamond" w:hAnsi="Garamond" w:cs="Segoe UI"/>
          <w:color w:val="333333"/>
          <w:sz w:val="24"/>
          <w:szCs w:val="24"/>
          <w:shd w:val="clear" w:color="auto" w:fill="FFFFFF"/>
        </w:rPr>
        <w:t> </w:t>
      </w:r>
      <w:r w:rsidR="00A47BB8" w:rsidRPr="00A47BB8">
        <w:rPr>
          <w:rFonts w:ascii="Garamond" w:hAnsi="Garamond" w:cs="Segoe UI"/>
          <w:b/>
          <w:bCs/>
          <w:color w:val="333333"/>
          <w:sz w:val="24"/>
          <w:szCs w:val="24"/>
          <w:shd w:val="clear" w:color="auto" w:fill="FFFFFF"/>
        </w:rPr>
        <w:t>23</w:t>
      </w:r>
      <w:r w:rsidR="00A47BB8" w:rsidRPr="00A47BB8">
        <w:rPr>
          <w:rFonts w:ascii="Garamond" w:hAnsi="Garamond" w:cs="Segoe UI"/>
          <w:color w:val="333333"/>
          <w:sz w:val="24"/>
          <w:szCs w:val="24"/>
          <w:shd w:val="clear" w:color="auto" w:fill="FFFFFF"/>
        </w:rPr>
        <w:t xml:space="preserve">, 2359 (2023). </w:t>
      </w:r>
      <w:hyperlink r:id="rId33" w:history="1">
        <w:r w:rsidR="00B10B37" w:rsidRPr="00797E39">
          <w:rPr>
            <w:rStyle w:val="Hyperlink"/>
            <w:rFonts w:ascii="Garamond" w:hAnsi="Garamond" w:cs="Segoe UI"/>
            <w:sz w:val="24"/>
            <w:szCs w:val="24"/>
            <w:shd w:val="clear" w:color="auto" w:fill="FFFFFF"/>
          </w:rPr>
          <w:t>https://doi.org/10.1186/s12889-023-16771-9</w:t>
        </w:r>
      </w:hyperlink>
      <w:r w:rsidR="00B10B37">
        <w:rPr>
          <w:rFonts w:ascii="Garamond" w:hAnsi="Garamond" w:cs="Segoe UI"/>
          <w:color w:val="333333"/>
          <w:sz w:val="24"/>
          <w:szCs w:val="24"/>
          <w:shd w:val="clear" w:color="auto" w:fill="FFFFFF"/>
        </w:rPr>
        <w:t xml:space="preserve"> </w:t>
      </w:r>
      <w:r w:rsidR="006F1132" w:rsidRPr="00A47BB8">
        <w:rPr>
          <w:rFonts w:ascii="Garamond" w:hAnsi="Garamond" w:cs="Arial"/>
          <w:sz w:val="24"/>
          <w:szCs w:val="24"/>
        </w:rPr>
        <w:t xml:space="preserve">. </w:t>
      </w:r>
    </w:p>
    <w:p w14:paraId="51C896E1" w14:textId="77777777" w:rsidR="00467502" w:rsidRPr="001B6950" w:rsidRDefault="00467502" w:rsidP="00467502">
      <w:pPr>
        <w:pStyle w:val="ListParagraph"/>
        <w:rPr>
          <w:rFonts w:ascii="Garamond" w:hAnsi="Garamond" w:cs="Calibri"/>
          <w:color w:val="000000"/>
          <w:sz w:val="24"/>
          <w:szCs w:val="24"/>
        </w:rPr>
      </w:pPr>
    </w:p>
    <w:p w14:paraId="235011D3" w14:textId="58E4A065" w:rsidR="00467502" w:rsidRPr="001B6950" w:rsidRDefault="00467502" w:rsidP="00D5317B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Hossfeld</w:t>
      </w:r>
      <w:proofErr w:type="spellEnd"/>
      <w:r w:rsidRPr="001B6950">
        <w:rPr>
          <w:rFonts w:ascii="Garamond" w:hAnsi="Garamond"/>
          <w:sz w:val="24"/>
          <w:szCs w:val="24"/>
        </w:rPr>
        <w:t>, C</w:t>
      </w:r>
      <w:r w:rsidR="00D33D1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/>
          <w:sz w:val="24"/>
          <w:szCs w:val="24"/>
        </w:rPr>
        <w:t>Rennert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L, Baxter, S.L.K, Griffin, S.F, and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. 2023. The association between food security status and the home food environment among a sample of rural South Carolina residents. Nutrients. 15:3918. </w:t>
      </w:r>
      <w:hyperlink r:id="rId34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https://doi.org/10.3390/nu15183918</w:t>
        </w:r>
      </w:hyperlink>
    </w:p>
    <w:p w14:paraId="2BE6C9BC" w14:textId="73569CCC" w:rsidR="00404311" w:rsidRPr="001B6950" w:rsidRDefault="0047242A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Baxter</w:t>
      </w:r>
      <w:r w:rsidR="006637FA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SLK</w:t>
      </w:r>
      <w:r w:rsidR="00D33D13" w:rsidRPr="001B6950">
        <w:rPr>
          <w:rFonts w:ascii="Garamond" w:hAnsi="Garamond"/>
          <w:sz w:val="24"/>
          <w:szCs w:val="24"/>
        </w:rPr>
        <w:t>³</w:t>
      </w:r>
      <w:r w:rsidRPr="001B6950">
        <w:rPr>
          <w:rFonts w:ascii="Garamond" w:hAnsi="Garamond" w:cs="Calibri"/>
          <w:color w:val="000000"/>
          <w:sz w:val="24"/>
          <w:szCs w:val="24"/>
        </w:rPr>
        <w:t>, Jackson</w:t>
      </w:r>
      <w:r w:rsidR="006637FA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E, </w:t>
      </w:r>
      <w:proofErr w:type="spellStart"/>
      <w:r w:rsidRPr="001B6950">
        <w:rPr>
          <w:rFonts w:ascii="Garamond" w:hAnsi="Garamond" w:cs="Calibri"/>
          <w:color w:val="000000"/>
          <w:sz w:val="24"/>
          <w:szCs w:val="24"/>
        </w:rPr>
        <w:t>Onufrak</w:t>
      </w:r>
      <w:proofErr w:type="spellEnd"/>
      <w:r w:rsidR="006637FA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S,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</w:t>
      </w:r>
      <w:r w:rsidR="006637FA" w:rsidRPr="001B6950">
        <w:rPr>
          <w:rFonts w:ascii="Garamond" w:hAnsi="Garamond" w:cs="Calibri"/>
          <w:b/>
          <w:bCs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 xml:space="preserve"> M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, </w:t>
      </w:r>
      <w:r w:rsidR="00D260AC" w:rsidRPr="001B6950">
        <w:rPr>
          <w:rFonts w:ascii="Garamond" w:hAnsi="Garamond" w:cs="Calibri"/>
          <w:color w:val="000000"/>
          <w:sz w:val="24"/>
          <w:szCs w:val="24"/>
        </w:rPr>
        <w:t xml:space="preserve">and </w:t>
      </w:r>
      <w:r w:rsidRPr="001B6950">
        <w:rPr>
          <w:rFonts w:ascii="Garamond" w:hAnsi="Garamond" w:cs="Calibri"/>
          <w:color w:val="000000"/>
          <w:sz w:val="24"/>
          <w:szCs w:val="24"/>
        </w:rPr>
        <w:t>Griffin S. Differences in Rural Built Environment Perceptions Across Demographic and Social Environment Characteristics. Health Promotion Practice. 2022</w:t>
      </w:r>
      <w:r w:rsidR="00775075" w:rsidRPr="001B6950">
        <w:rPr>
          <w:rFonts w:ascii="Garamond" w:hAnsi="Garamond" w:cs="Calibri"/>
          <w:color w:val="000000"/>
          <w:sz w:val="24"/>
          <w:szCs w:val="24"/>
        </w:rPr>
        <w:t xml:space="preserve">. </w:t>
      </w:r>
      <w:r w:rsidRPr="001B6950">
        <w:rPr>
          <w:rFonts w:ascii="Garamond" w:hAnsi="Garamond" w:cs="Calibri"/>
          <w:color w:val="000000"/>
          <w:sz w:val="24"/>
          <w:szCs w:val="24"/>
        </w:rPr>
        <w:t>23(1suppl):44S-54S</w:t>
      </w:r>
      <w:r w:rsidR="00BE5C44" w:rsidRPr="001B6950">
        <w:rPr>
          <w:rFonts w:ascii="Garamond" w:hAnsi="Garamond"/>
          <w:sz w:val="24"/>
          <w:szCs w:val="24"/>
        </w:rPr>
        <w:t xml:space="preserve">. </w:t>
      </w:r>
      <w:hyperlink r:id="rId35" w:tgtFrame="_blank" w:history="1">
        <w:r w:rsidR="00BE5C44" w:rsidRPr="001B6950">
          <w:rPr>
            <w:rStyle w:val="Hyperlink"/>
            <w:rFonts w:ascii="Garamond" w:hAnsi="Garamond"/>
            <w:sz w:val="24"/>
            <w:szCs w:val="24"/>
          </w:rPr>
          <w:t>https://doi.org/10.2337/ds21-0054</w:t>
        </w:r>
      </w:hyperlink>
      <w:r w:rsidR="00AA55CC" w:rsidRPr="001B6950">
        <w:rPr>
          <w:rFonts w:ascii="Garamond" w:hAnsi="Garamond"/>
          <w:sz w:val="24"/>
          <w:szCs w:val="24"/>
        </w:rPr>
        <w:t xml:space="preserve">.  </w:t>
      </w:r>
    </w:p>
    <w:p w14:paraId="79EA89C1" w14:textId="77777777" w:rsidR="00654290" w:rsidRPr="001B6950" w:rsidRDefault="00654290" w:rsidP="00654290">
      <w:pPr>
        <w:pStyle w:val="ListParagraph"/>
        <w:ind w:left="360"/>
        <w:rPr>
          <w:rFonts w:ascii="Garamond" w:hAnsi="Garamond" w:cs="Calibri"/>
          <w:i/>
          <w:iCs/>
          <w:color w:val="000000"/>
          <w:sz w:val="24"/>
          <w:szCs w:val="24"/>
        </w:rPr>
      </w:pPr>
    </w:p>
    <w:p w14:paraId="177F0498" w14:textId="01F23548" w:rsidR="00A8438D" w:rsidRPr="001B6950" w:rsidRDefault="00285F8B" w:rsidP="00D5317B">
      <w:pPr>
        <w:pStyle w:val="ListParagraph"/>
        <w:numPr>
          <w:ilvl w:val="0"/>
          <w:numId w:val="2"/>
        </w:numPr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lastRenderedPageBreak/>
        <w:t>Jackson, E</w:t>
      </w:r>
      <w:r w:rsidR="00E0457F" w:rsidRPr="001B6950">
        <w:rPr>
          <w:rFonts w:ascii="Garamond" w:hAnsi="Garamond" w:cs="Calibri"/>
          <w:color w:val="000000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 w:cs="Calibri"/>
          <w:color w:val="000000"/>
          <w:sz w:val="24"/>
          <w:szCs w:val="24"/>
        </w:rPr>
        <w:t>Onufrak</w:t>
      </w:r>
      <w:proofErr w:type="spellEnd"/>
      <w:r w:rsidRPr="001B6950">
        <w:rPr>
          <w:rFonts w:ascii="Garamond" w:hAnsi="Garamond" w:cs="Calibri"/>
          <w:color w:val="000000"/>
          <w:sz w:val="24"/>
          <w:szCs w:val="24"/>
        </w:rPr>
        <w:t>, S</w:t>
      </w:r>
      <w:r w:rsidR="00E0457F" w:rsidRPr="001B6950">
        <w:rPr>
          <w:rFonts w:ascii="Garamond" w:hAnsi="Garamond" w:cs="Calibri"/>
          <w:color w:val="000000"/>
          <w:sz w:val="24"/>
          <w:szCs w:val="24"/>
        </w:rPr>
        <w:t xml:space="preserve">,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</w:t>
      </w:r>
      <w:r w:rsidR="00E0457F" w:rsidRPr="001B6950">
        <w:rPr>
          <w:rFonts w:ascii="Garamond" w:hAnsi="Garamond" w:cs="Calibri"/>
          <w:color w:val="000000"/>
          <w:sz w:val="24"/>
          <w:szCs w:val="24"/>
        </w:rPr>
        <w:t xml:space="preserve">, and 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Griffin, S. </w:t>
      </w:r>
      <w:r w:rsidR="00A8438D" w:rsidRPr="001B6950">
        <w:rPr>
          <w:rFonts w:ascii="Garamond" w:hAnsi="Garamond" w:cs="Calibri"/>
          <w:color w:val="000000"/>
          <w:sz w:val="24"/>
          <w:szCs w:val="24"/>
        </w:rPr>
        <w:t>Assessing demographics, the social environment, and walkability in rural South Carolina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. Health </w:t>
      </w:r>
      <w:proofErr w:type="spellStart"/>
      <w:r w:rsidRPr="001B6950">
        <w:rPr>
          <w:rFonts w:ascii="Garamond" w:hAnsi="Garamond" w:cs="Calibri"/>
          <w:color w:val="000000"/>
          <w:sz w:val="24"/>
          <w:szCs w:val="24"/>
        </w:rPr>
        <w:t>Promot</w:t>
      </w:r>
      <w:proofErr w:type="spellEnd"/>
      <w:r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1B6950">
        <w:rPr>
          <w:rFonts w:ascii="Garamond" w:hAnsi="Garamond" w:cs="Calibri"/>
          <w:color w:val="000000"/>
          <w:sz w:val="24"/>
          <w:szCs w:val="24"/>
        </w:rPr>
        <w:t>Pract</w:t>
      </w:r>
      <w:proofErr w:type="spellEnd"/>
      <w:r w:rsidRPr="001B6950">
        <w:rPr>
          <w:rFonts w:ascii="Garamond" w:hAnsi="Garamond" w:cs="Calibri"/>
          <w:color w:val="000000"/>
          <w:sz w:val="24"/>
          <w:szCs w:val="24"/>
        </w:rPr>
        <w:t>.</w:t>
      </w:r>
      <w:r w:rsidR="00F11AEB" w:rsidRPr="001B6950">
        <w:rPr>
          <w:rFonts w:ascii="Garamond" w:hAnsi="Garamond" w:cs="Calibri"/>
          <w:color w:val="000000"/>
          <w:sz w:val="24"/>
          <w:szCs w:val="24"/>
        </w:rPr>
        <w:t xml:space="preserve"> 2022.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23(1 Suppl):44S-54S</w:t>
      </w:r>
      <w:r w:rsidR="00E0457F" w:rsidRPr="001B6950">
        <w:rPr>
          <w:rFonts w:ascii="Garamond" w:hAnsi="Garamond" w:cs="Calibri"/>
          <w:color w:val="000000"/>
          <w:sz w:val="24"/>
          <w:szCs w:val="24"/>
        </w:rPr>
        <w:t xml:space="preserve">. </w:t>
      </w:r>
      <w:hyperlink r:id="rId36" w:history="1">
        <w:r w:rsidR="00E0457F" w:rsidRPr="001B6950">
          <w:rPr>
            <w:rStyle w:val="Hyperlink"/>
            <w:rFonts w:ascii="Garamond" w:hAnsi="Garamond" w:cs="Calibri"/>
            <w:sz w:val="24"/>
            <w:szCs w:val="24"/>
          </w:rPr>
          <w:t>https://stacks.cdc.gov/view/cdc/123905</w:t>
        </w:r>
      </w:hyperlink>
      <w:r w:rsidR="00E0457F"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</w:p>
    <w:p w14:paraId="5AB267A6" w14:textId="77777777" w:rsidR="00A8438D" w:rsidRPr="001B6950" w:rsidRDefault="00A8438D" w:rsidP="00F11AEB">
      <w:pPr>
        <w:pStyle w:val="ListParagraph"/>
        <w:ind w:left="360"/>
        <w:rPr>
          <w:rFonts w:ascii="Garamond" w:hAnsi="Garamond" w:cs="Calibri"/>
          <w:color w:val="000000"/>
          <w:sz w:val="24"/>
          <w:szCs w:val="24"/>
        </w:rPr>
      </w:pPr>
    </w:p>
    <w:p w14:paraId="2DE8307A" w14:textId="68DBFE29" w:rsidR="0051795F" w:rsidRPr="001B6950" w:rsidRDefault="00F3119A" w:rsidP="00D5317B">
      <w:pPr>
        <w:pStyle w:val="ListParagraph"/>
        <w:numPr>
          <w:ilvl w:val="0"/>
          <w:numId w:val="2"/>
        </w:numPr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Lane, E, Dye, CJ, Matthews, R, McFall, D, Bain, E, </w:t>
      </w:r>
      <w:r w:rsidR="00D260AC" w:rsidRPr="001B6950">
        <w:rPr>
          <w:rFonts w:ascii="Garamond" w:hAnsi="Garamond"/>
          <w:sz w:val="24"/>
          <w:szCs w:val="24"/>
        </w:rPr>
        <w:t>and</w:t>
      </w:r>
      <w:r w:rsidRPr="001B6950">
        <w:rPr>
          <w:rFonts w:ascii="Garamond" w:hAnsi="Garamond"/>
          <w:sz w:val="24"/>
          <w:szCs w:val="24"/>
        </w:rPr>
        <w:t xml:space="preserve"> Sherrill, WW. Traditional and Virtual Hypertension Self-Management Health Education Program Delivered Through Cooperative Extension. </w:t>
      </w:r>
      <w:r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>Journal of Human Sciences and Extension</w:t>
      </w:r>
      <w:r w:rsidR="00A16245"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>. 2022</w:t>
      </w:r>
      <w:r w:rsidR="00775075"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 xml:space="preserve">. </w:t>
      </w:r>
      <w:r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>10</w:t>
      </w:r>
      <w:r w:rsidRPr="001B6950">
        <w:rPr>
          <w:rFonts w:ascii="Garamond" w:hAnsi="Garamond"/>
          <w:sz w:val="24"/>
          <w:szCs w:val="24"/>
        </w:rPr>
        <w:t xml:space="preserve">(3), 10. DOI: </w:t>
      </w:r>
      <w:hyperlink r:id="rId37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https://doi.org/10.55533/2325-5226.1435</w:t>
        </w:r>
      </w:hyperlink>
      <w:r w:rsidR="00654290" w:rsidRPr="001B6950">
        <w:rPr>
          <w:rFonts w:ascii="Garamond" w:hAnsi="Garamond" w:cs="Calibri"/>
          <w:i/>
          <w:iCs/>
          <w:color w:val="000000"/>
          <w:sz w:val="24"/>
          <w:szCs w:val="24"/>
        </w:rPr>
        <w:t>.</w:t>
      </w:r>
    </w:p>
    <w:p w14:paraId="260BCDF0" w14:textId="4A21E639" w:rsidR="0051795F" w:rsidRPr="001B6950" w:rsidRDefault="0051795F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Dietz, CJ</w:t>
      </w:r>
      <w:r w:rsidR="00D33D1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sz w:val="24"/>
          <w:szCs w:val="24"/>
        </w:rPr>
        <w:t xml:space="preserve">, Sherrill, WW, Ankomah, S, </w:t>
      </w:r>
      <w:proofErr w:type="spellStart"/>
      <w:r w:rsidRPr="001B6950">
        <w:rPr>
          <w:rFonts w:ascii="Garamond" w:hAnsi="Garamond"/>
          <w:sz w:val="24"/>
          <w:szCs w:val="24"/>
        </w:rPr>
        <w:t>Rennert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L,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and Stancil, M. Impact of a community-based diabetes self-management support program on adult self-care behaviors. </w:t>
      </w:r>
      <w:r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>Health Education Research</w:t>
      </w:r>
      <w:r w:rsidRPr="001B6950">
        <w:rPr>
          <w:rFonts w:ascii="Garamond" w:hAnsi="Garamond"/>
          <w:i/>
          <w:iCs/>
          <w:sz w:val="24"/>
          <w:szCs w:val="24"/>
        </w:rPr>
        <w:t xml:space="preserve">. </w:t>
      </w:r>
      <w:r w:rsidRPr="001B6950">
        <w:rPr>
          <w:rFonts w:ascii="Garamond" w:hAnsi="Garamond"/>
          <w:sz w:val="24"/>
          <w:szCs w:val="24"/>
        </w:rPr>
        <w:t xml:space="preserve">2022. </w:t>
      </w:r>
      <w:hyperlink r:id="rId38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https://doi.org/10.1093/her/cyac034</w:t>
        </w:r>
      </w:hyperlink>
    </w:p>
    <w:p w14:paraId="46F50D77" w14:textId="481DCFA1" w:rsidR="009142CB" w:rsidRPr="001B6950" w:rsidRDefault="009142CB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 xml:space="preserve">Parisi, M, 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McFall, D, Ankomah, S, Dietz, CJ, </w:t>
      </w:r>
      <w:proofErr w:type="spellStart"/>
      <w:r w:rsidRPr="001B6950">
        <w:rPr>
          <w:rFonts w:ascii="Garamond" w:hAnsi="Garamond" w:cs="Calibri"/>
          <w:color w:val="000000"/>
          <w:sz w:val="24"/>
          <w:szCs w:val="24"/>
        </w:rPr>
        <w:t>Kanny</w:t>
      </w:r>
      <w:proofErr w:type="spellEnd"/>
      <w:r w:rsidRPr="001B6950">
        <w:rPr>
          <w:rFonts w:ascii="Garamond" w:hAnsi="Garamond" w:cs="Calibri"/>
          <w:color w:val="000000"/>
          <w:sz w:val="24"/>
          <w:szCs w:val="24"/>
        </w:rPr>
        <w:t xml:space="preserve">, S, Jones, KG, Stancil, M, </w:t>
      </w:r>
      <w:r w:rsidR="00A34166" w:rsidRPr="001B6950">
        <w:rPr>
          <w:rFonts w:ascii="Garamond" w:hAnsi="Garamond" w:cs="Calibri"/>
          <w:color w:val="000000"/>
          <w:sz w:val="24"/>
          <w:szCs w:val="24"/>
        </w:rPr>
        <w:t xml:space="preserve">and 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Sherrill, WW. Know diabetes by heart: Education about the linkage between cardiovascular disease and diabetes. Health Education Journal. </w:t>
      </w:r>
      <w:r w:rsidR="00F337A5" w:rsidRPr="001B6950">
        <w:rPr>
          <w:rFonts w:ascii="Garamond" w:hAnsi="Garamond" w:cs="Calibri"/>
          <w:color w:val="000000"/>
          <w:sz w:val="24"/>
          <w:szCs w:val="24"/>
        </w:rPr>
        <w:t xml:space="preserve">2022. </w:t>
      </w:r>
      <w:hyperlink r:id="rId39" w:history="1">
        <w:r w:rsidR="002234EB" w:rsidRPr="001B6950">
          <w:rPr>
            <w:rStyle w:val="Hyperlink"/>
            <w:rFonts w:ascii="Garamond" w:hAnsi="Garamond" w:cs="Calibri"/>
            <w:sz w:val="24"/>
            <w:szCs w:val="24"/>
          </w:rPr>
          <w:t>https://doi.org/10.1177/00178969221143218</w:t>
        </w:r>
      </w:hyperlink>
      <w:r w:rsidRPr="001B6950">
        <w:rPr>
          <w:rFonts w:ascii="Garamond" w:hAnsi="Garamond" w:cs="Calibri"/>
          <w:color w:val="000000"/>
          <w:sz w:val="24"/>
          <w:szCs w:val="24"/>
        </w:rPr>
        <w:t xml:space="preserve">. </w:t>
      </w:r>
    </w:p>
    <w:p w14:paraId="6C12165C" w14:textId="1A50B7AF" w:rsidR="00237F00" w:rsidRPr="001B6950" w:rsidRDefault="00237F00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Dietz, CJ</w:t>
      </w:r>
      <w:r w:rsidR="00D33D1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sz w:val="24"/>
          <w:szCs w:val="24"/>
        </w:rPr>
        <w:t>, Westbrook-Sherrill,</w:t>
      </w:r>
      <w:r w:rsidR="00901556" w:rsidRPr="001B6950">
        <w:rPr>
          <w:rFonts w:ascii="Garamond" w:hAnsi="Garamond"/>
          <w:sz w:val="24"/>
          <w:szCs w:val="24"/>
        </w:rPr>
        <w:t xml:space="preserve"> W, </w:t>
      </w:r>
      <w:r w:rsidRPr="001B6950">
        <w:rPr>
          <w:rFonts w:ascii="Garamond" w:hAnsi="Garamond"/>
          <w:sz w:val="24"/>
          <w:szCs w:val="24"/>
        </w:rPr>
        <w:t>Stancil,</w:t>
      </w:r>
      <w:r w:rsidR="00901556" w:rsidRPr="001B6950">
        <w:rPr>
          <w:rFonts w:ascii="Garamond" w:hAnsi="Garamond"/>
          <w:sz w:val="24"/>
          <w:szCs w:val="24"/>
        </w:rPr>
        <w:t xml:space="preserve"> M, </w:t>
      </w:r>
      <w:proofErr w:type="spellStart"/>
      <w:r w:rsidRPr="001B6950">
        <w:rPr>
          <w:rFonts w:ascii="Garamond" w:hAnsi="Garamond"/>
          <w:sz w:val="24"/>
          <w:szCs w:val="24"/>
        </w:rPr>
        <w:t>Rennert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</w:t>
      </w:r>
      <w:r w:rsidR="00901556" w:rsidRPr="001B6950">
        <w:rPr>
          <w:rFonts w:ascii="Garamond" w:hAnsi="Garamond"/>
          <w:sz w:val="24"/>
          <w:szCs w:val="24"/>
        </w:rPr>
        <w:t xml:space="preserve">L, </w:t>
      </w:r>
      <w:r w:rsidRPr="001B6950">
        <w:rPr>
          <w:rFonts w:ascii="Garamond" w:hAnsi="Garamond"/>
          <w:b/>
          <w:bCs/>
          <w:sz w:val="24"/>
          <w:szCs w:val="24"/>
        </w:rPr>
        <w:t>Parisi</w:t>
      </w:r>
      <w:r w:rsidRPr="001B6950">
        <w:rPr>
          <w:rFonts w:ascii="Garamond" w:hAnsi="Garamond"/>
          <w:sz w:val="24"/>
          <w:szCs w:val="24"/>
        </w:rPr>
        <w:t>,</w:t>
      </w:r>
      <w:r w:rsidR="00901556" w:rsidRPr="001B6950">
        <w:rPr>
          <w:rFonts w:ascii="Garamond" w:hAnsi="Garamond"/>
          <w:sz w:val="24"/>
          <w:szCs w:val="24"/>
        </w:rPr>
        <w:t xml:space="preserve"> </w:t>
      </w:r>
      <w:r w:rsidR="00901556" w:rsidRPr="001B6950">
        <w:rPr>
          <w:rFonts w:ascii="Garamond" w:hAnsi="Garamond"/>
          <w:b/>
          <w:bCs/>
          <w:sz w:val="24"/>
          <w:szCs w:val="24"/>
        </w:rPr>
        <w:t>M</w:t>
      </w:r>
      <w:r w:rsidR="00901556" w:rsidRPr="001B6950">
        <w:rPr>
          <w:rFonts w:ascii="Garamond" w:hAnsi="Garamond"/>
          <w:sz w:val="24"/>
          <w:szCs w:val="24"/>
        </w:rPr>
        <w:t xml:space="preserve">, </w:t>
      </w:r>
      <w:r w:rsidR="00C56536" w:rsidRPr="001B6950">
        <w:rPr>
          <w:rFonts w:ascii="Garamond" w:hAnsi="Garamond"/>
          <w:sz w:val="24"/>
          <w:szCs w:val="24"/>
        </w:rPr>
        <w:t xml:space="preserve">and </w:t>
      </w:r>
      <w:r w:rsidRPr="001B6950">
        <w:rPr>
          <w:rFonts w:ascii="Garamond" w:hAnsi="Garamond"/>
          <w:sz w:val="24"/>
          <w:szCs w:val="24"/>
        </w:rPr>
        <w:t>McFall</w:t>
      </w:r>
      <w:r w:rsidR="00901556" w:rsidRPr="001B6950">
        <w:rPr>
          <w:rFonts w:ascii="Garamond" w:hAnsi="Garamond"/>
          <w:sz w:val="24"/>
          <w:szCs w:val="24"/>
        </w:rPr>
        <w:t>, D</w:t>
      </w:r>
      <w:r w:rsidRPr="001B6950">
        <w:rPr>
          <w:rFonts w:ascii="Garamond" w:hAnsi="Garamond"/>
          <w:sz w:val="24"/>
          <w:szCs w:val="24"/>
        </w:rPr>
        <w:t xml:space="preserve">. Health Extension for Diabetes: Impact of a Community-Based Diabetes Self-Management Support Program on Older Adults’ Activation. </w:t>
      </w:r>
      <w:r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 xml:space="preserve">Diabetes </w:t>
      </w:r>
      <w:proofErr w:type="spellStart"/>
      <w:r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>Spectr</w:t>
      </w:r>
      <w:proofErr w:type="spellEnd"/>
      <w:r w:rsidR="00C12B1D"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>,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F307EB" w:rsidRPr="001B6950">
        <w:rPr>
          <w:rFonts w:ascii="Garamond" w:hAnsi="Garamond"/>
          <w:sz w:val="24"/>
          <w:szCs w:val="24"/>
        </w:rPr>
        <w:t xml:space="preserve">September </w:t>
      </w:r>
      <w:r w:rsidRPr="001B6950">
        <w:rPr>
          <w:rFonts w:ascii="Garamond" w:hAnsi="Garamond"/>
          <w:sz w:val="24"/>
          <w:szCs w:val="24"/>
        </w:rPr>
        <w:t>2022.</w:t>
      </w:r>
      <w:r w:rsidR="00DE345E" w:rsidRPr="001B6950">
        <w:rPr>
          <w:rFonts w:ascii="Garamond" w:hAnsi="Garamond"/>
          <w:sz w:val="24"/>
          <w:szCs w:val="24"/>
        </w:rPr>
        <w:t xml:space="preserve"> </w:t>
      </w:r>
      <w:hyperlink r:id="rId40" w:history="1">
        <w:r w:rsidR="00DE345E" w:rsidRPr="001B6950">
          <w:rPr>
            <w:rStyle w:val="Hyperlink"/>
            <w:rFonts w:ascii="Garamond" w:hAnsi="Garamond"/>
            <w:sz w:val="24"/>
            <w:szCs w:val="24"/>
          </w:rPr>
          <w:t>https://diabetesjournals.org/spectrum/article-abstract/doi/10.2337/ds21-0054/147594/Health-Extension-for-Diabetes-Impact-of-a?redirectedFrom=fulltext</w:t>
        </w:r>
      </w:hyperlink>
      <w:r w:rsidR="00DE345E" w:rsidRPr="001B6950">
        <w:rPr>
          <w:rFonts w:ascii="Garamond" w:hAnsi="Garamond"/>
          <w:sz w:val="24"/>
          <w:szCs w:val="24"/>
        </w:rPr>
        <w:t xml:space="preserve"> </w:t>
      </w:r>
    </w:p>
    <w:p w14:paraId="015DA923" w14:textId="1F6F19DD" w:rsidR="00B5010B" w:rsidRPr="001B6950" w:rsidRDefault="00B5010B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color w:val="000000"/>
          <w:sz w:val="24"/>
          <w:szCs w:val="24"/>
        </w:rPr>
        <w:t xml:space="preserve">Eck, CJ, </w:t>
      </w:r>
      <w:proofErr w:type="spellStart"/>
      <w:r w:rsidRPr="001B6950">
        <w:rPr>
          <w:rFonts w:ascii="Garamond" w:hAnsi="Garamond"/>
          <w:color w:val="000000"/>
          <w:sz w:val="24"/>
          <w:szCs w:val="24"/>
        </w:rPr>
        <w:t>Layfield</w:t>
      </w:r>
      <w:proofErr w:type="spellEnd"/>
      <w:r w:rsidRPr="001B6950">
        <w:rPr>
          <w:rFonts w:ascii="Garamond" w:hAnsi="Garamond"/>
          <w:color w:val="000000"/>
          <w:sz w:val="24"/>
          <w:szCs w:val="24"/>
        </w:rPr>
        <w:t xml:space="preserve">, </w:t>
      </w:r>
      <w:r w:rsidR="00014903" w:rsidRPr="001B6950">
        <w:rPr>
          <w:rFonts w:ascii="Garamond" w:hAnsi="Garamond"/>
          <w:color w:val="000000"/>
          <w:sz w:val="24"/>
          <w:szCs w:val="24"/>
        </w:rPr>
        <w:t xml:space="preserve">KD, </w:t>
      </w:r>
      <w:r w:rsidRPr="001B6950">
        <w:rPr>
          <w:rFonts w:ascii="Garamond" w:hAnsi="Garamond"/>
          <w:color w:val="000000"/>
          <w:sz w:val="24"/>
          <w:szCs w:val="24"/>
        </w:rPr>
        <w:t>DiBenedetto,</w:t>
      </w:r>
      <w:r w:rsidR="00014903" w:rsidRPr="001B6950">
        <w:rPr>
          <w:rFonts w:ascii="Garamond" w:hAnsi="Garamond"/>
          <w:color w:val="000000"/>
          <w:sz w:val="24"/>
          <w:szCs w:val="24"/>
        </w:rPr>
        <w:t xml:space="preserve"> CA,</w:t>
      </w:r>
      <w:r w:rsidRPr="001B6950">
        <w:rPr>
          <w:rFonts w:ascii="Garamond" w:hAnsi="Garamond"/>
          <w:color w:val="000000"/>
          <w:sz w:val="24"/>
          <w:szCs w:val="24"/>
        </w:rPr>
        <w:t xml:space="preserve"> Jordan,</w:t>
      </w:r>
      <w:r w:rsidR="00014903" w:rsidRPr="001B6950">
        <w:rPr>
          <w:rFonts w:ascii="Garamond" w:hAnsi="Garamond"/>
          <w:color w:val="000000"/>
          <w:sz w:val="24"/>
          <w:szCs w:val="24"/>
        </w:rPr>
        <w:t xml:space="preserve"> JK, </w:t>
      </w:r>
      <w:r w:rsidRPr="001B6950">
        <w:rPr>
          <w:rFonts w:ascii="Garamond" w:hAnsi="Garamond"/>
          <w:color w:val="000000"/>
          <w:sz w:val="24"/>
          <w:szCs w:val="24"/>
        </w:rPr>
        <w:t>Scott,</w:t>
      </w:r>
      <w:r w:rsidR="00014903" w:rsidRPr="001B6950">
        <w:rPr>
          <w:rFonts w:ascii="Garamond" w:hAnsi="Garamond"/>
          <w:color w:val="000000"/>
          <w:sz w:val="24"/>
          <w:szCs w:val="24"/>
        </w:rPr>
        <w:t xml:space="preserve"> SO</w:t>
      </w:r>
      <w:r w:rsidR="001073FA" w:rsidRPr="001B6950">
        <w:rPr>
          <w:rFonts w:ascii="Garamond" w:hAnsi="Garamond"/>
          <w:color w:val="000000"/>
          <w:sz w:val="24"/>
          <w:szCs w:val="24"/>
        </w:rPr>
        <w:t xml:space="preserve">, </w:t>
      </w:r>
      <w:r w:rsidRPr="001B6950">
        <w:rPr>
          <w:rFonts w:ascii="Garamond" w:hAnsi="Garamond"/>
          <w:color w:val="000000"/>
          <w:sz w:val="24"/>
          <w:szCs w:val="24"/>
        </w:rPr>
        <w:t>Thomas,</w:t>
      </w:r>
      <w:r w:rsidR="001073FA" w:rsidRPr="001B6950">
        <w:rPr>
          <w:rFonts w:ascii="Garamond" w:hAnsi="Garamond"/>
          <w:color w:val="000000"/>
          <w:sz w:val="24"/>
          <w:szCs w:val="24"/>
        </w:rPr>
        <w:t xml:space="preserve"> W, </w:t>
      </w:r>
      <w:r w:rsidRPr="001B6950">
        <w:rPr>
          <w:rFonts w:ascii="Garamond" w:hAnsi="Garamond"/>
          <w:b/>
          <w:bCs/>
          <w:color w:val="000000"/>
          <w:sz w:val="24"/>
          <w:szCs w:val="24"/>
        </w:rPr>
        <w:t>Parisi,</w:t>
      </w:r>
      <w:r w:rsidR="001073FA" w:rsidRPr="001B6950">
        <w:rPr>
          <w:rFonts w:ascii="Garamond" w:hAnsi="Garamond"/>
          <w:b/>
          <w:bCs/>
          <w:color w:val="000000"/>
          <w:sz w:val="24"/>
          <w:szCs w:val="24"/>
        </w:rPr>
        <w:t xml:space="preserve"> M,</w:t>
      </w:r>
      <w:r w:rsidRPr="001B6950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Pr="001B6950">
        <w:rPr>
          <w:rFonts w:ascii="Garamond" w:hAnsi="Garamond"/>
          <w:color w:val="000000"/>
          <w:sz w:val="24"/>
          <w:szCs w:val="24"/>
        </w:rPr>
        <w:t>and Dobbins</w:t>
      </w:r>
      <w:r w:rsidR="001073FA" w:rsidRPr="001B6950">
        <w:rPr>
          <w:rFonts w:ascii="Garamond" w:hAnsi="Garamond"/>
          <w:color w:val="000000"/>
          <w:sz w:val="24"/>
          <w:szCs w:val="24"/>
        </w:rPr>
        <w:t>, T</w:t>
      </w:r>
      <w:r w:rsidRPr="001B6950">
        <w:rPr>
          <w:rFonts w:ascii="Garamond" w:hAnsi="Garamond"/>
          <w:color w:val="000000"/>
          <w:sz w:val="24"/>
          <w:szCs w:val="24"/>
        </w:rPr>
        <w:t xml:space="preserve">. 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Assessing Awareness and Competence of Best Practices in Synchronous Online Instruction During the COVID-19 Pandemic for Clemson Cooperative Extension Professionals. </w:t>
      </w:r>
      <w:r w:rsidRPr="001B6950">
        <w:rPr>
          <w:rStyle w:val="Emphasis"/>
          <w:rFonts w:ascii="Garamond" w:hAnsi="Garamond"/>
          <w:i w:val="0"/>
          <w:iCs w:val="0"/>
          <w:sz w:val="24"/>
          <w:szCs w:val="24"/>
        </w:rPr>
        <w:t>The Journal of Extension, 2022. 60</w:t>
      </w:r>
      <w:r w:rsidRPr="001B6950">
        <w:rPr>
          <w:rFonts w:ascii="Garamond" w:hAnsi="Garamond"/>
          <w:sz w:val="24"/>
          <w:szCs w:val="24"/>
        </w:rPr>
        <w:t xml:space="preserve">(1), Article 8. </w:t>
      </w:r>
      <w:hyperlink r:id="rId41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https://doi.org/10.34068/joe.60.01.09</w:t>
        </w:r>
      </w:hyperlink>
      <w:r w:rsidRPr="001B6950">
        <w:rPr>
          <w:rFonts w:ascii="Garamond" w:hAnsi="Garamond" w:cs="Calibri"/>
          <w:color w:val="000000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</w:t>
      </w:r>
    </w:p>
    <w:p w14:paraId="46CA54B4" w14:textId="3AB9B862" w:rsidR="00F307EB" w:rsidRPr="001B6950" w:rsidRDefault="00F307EB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Polašek</w:t>
      </w:r>
      <w:proofErr w:type="spellEnd"/>
      <w:r w:rsidRPr="001B6950">
        <w:rPr>
          <w:rFonts w:ascii="Garamond" w:hAnsi="Garamond"/>
          <w:sz w:val="24"/>
          <w:szCs w:val="24"/>
        </w:rPr>
        <w:t xml:space="preserve"> O, Wazny K, </w:t>
      </w:r>
      <w:proofErr w:type="spellStart"/>
      <w:r w:rsidRPr="001B6950">
        <w:rPr>
          <w:rFonts w:ascii="Garamond" w:hAnsi="Garamond"/>
          <w:sz w:val="24"/>
          <w:szCs w:val="24"/>
        </w:rPr>
        <w:t>Adeloye</w:t>
      </w:r>
      <w:proofErr w:type="spellEnd"/>
      <w:r w:rsidRPr="001B6950">
        <w:rPr>
          <w:rFonts w:ascii="Garamond" w:hAnsi="Garamond"/>
          <w:sz w:val="24"/>
          <w:szCs w:val="24"/>
        </w:rPr>
        <w:t xml:space="preserve"> D, Song P, Chan KY, </w:t>
      </w:r>
      <w:proofErr w:type="spellStart"/>
      <w:r w:rsidRPr="001B6950">
        <w:rPr>
          <w:rFonts w:ascii="Garamond" w:hAnsi="Garamond"/>
          <w:sz w:val="24"/>
          <w:szCs w:val="24"/>
        </w:rPr>
        <w:t>Bojude</w:t>
      </w:r>
      <w:proofErr w:type="spellEnd"/>
      <w:r w:rsidRPr="001B6950">
        <w:rPr>
          <w:rFonts w:ascii="Garamond" w:hAnsi="Garamond"/>
          <w:sz w:val="24"/>
          <w:szCs w:val="24"/>
        </w:rPr>
        <w:t xml:space="preserve"> DA, Ali S, Bastien S, Becerra-Posada F, </w:t>
      </w:r>
      <w:proofErr w:type="spellStart"/>
      <w:r w:rsidRPr="001B6950">
        <w:rPr>
          <w:rFonts w:ascii="Garamond" w:hAnsi="Garamond"/>
          <w:sz w:val="24"/>
          <w:szCs w:val="24"/>
        </w:rPr>
        <w:t>Borrescio-Higa</w:t>
      </w:r>
      <w:proofErr w:type="spellEnd"/>
      <w:r w:rsidRPr="001B6950">
        <w:rPr>
          <w:rFonts w:ascii="Garamond" w:hAnsi="Garamond"/>
          <w:sz w:val="24"/>
          <w:szCs w:val="24"/>
        </w:rPr>
        <w:t xml:space="preserve"> F, Cheema S, </w:t>
      </w:r>
      <w:proofErr w:type="spellStart"/>
      <w:r w:rsidRPr="001B6950">
        <w:rPr>
          <w:rFonts w:ascii="Garamond" w:hAnsi="Garamond"/>
          <w:sz w:val="24"/>
          <w:szCs w:val="24"/>
        </w:rPr>
        <w:t>Cipta</w:t>
      </w:r>
      <w:proofErr w:type="spellEnd"/>
      <w:r w:rsidRPr="001B6950">
        <w:rPr>
          <w:rFonts w:ascii="Garamond" w:hAnsi="Garamond"/>
          <w:sz w:val="24"/>
          <w:szCs w:val="24"/>
        </w:rPr>
        <w:t xml:space="preserve"> DA, </w:t>
      </w:r>
      <w:proofErr w:type="spellStart"/>
      <w:r w:rsidRPr="001B6950">
        <w:rPr>
          <w:rFonts w:ascii="Garamond" w:hAnsi="Garamond"/>
          <w:sz w:val="24"/>
          <w:szCs w:val="24"/>
        </w:rPr>
        <w:t>Cvjetković</w:t>
      </w:r>
      <w:proofErr w:type="spellEnd"/>
      <w:r w:rsidRPr="001B6950">
        <w:rPr>
          <w:rFonts w:ascii="Garamond" w:hAnsi="Garamond"/>
          <w:sz w:val="24"/>
          <w:szCs w:val="24"/>
        </w:rPr>
        <w:t xml:space="preserve"> S, Castro LD, </w:t>
      </w:r>
      <w:proofErr w:type="spellStart"/>
      <w:r w:rsidRPr="001B6950">
        <w:rPr>
          <w:rFonts w:ascii="Garamond" w:hAnsi="Garamond"/>
          <w:sz w:val="24"/>
          <w:szCs w:val="24"/>
        </w:rPr>
        <w:t>Ebenso</w:t>
      </w:r>
      <w:proofErr w:type="spellEnd"/>
      <w:r w:rsidRPr="001B6950">
        <w:rPr>
          <w:rFonts w:ascii="Garamond" w:hAnsi="Garamond"/>
          <w:sz w:val="24"/>
          <w:szCs w:val="24"/>
        </w:rPr>
        <w:t xml:space="preserve"> B, Femi-Ajao O, Ganesan B, </w:t>
      </w:r>
      <w:proofErr w:type="spellStart"/>
      <w:r w:rsidRPr="001B6950">
        <w:rPr>
          <w:rFonts w:ascii="Garamond" w:hAnsi="Garamond"/>
          <w:sz w:val="24"/>
          <w:szCs w:val="24"/>
        </w:rPr>
        <w:t>Glasnović</w:t>
      </w:r>
      <w:proofErr w:type="spellEnd"/>
      <w:r w:rsidRPr="001B6950">
        <w:rPr>
          <w:rFonts w:ascii="Garamond" w:hAnsi="Garamond"/>
          <w:sz w:val="24"/>
          <w:szCs w:val="24"/>
        </w:rPr>
        <w:t xml:space="preserve"> A, He L, </w:t>
      </w:r>
      <w:proofErr w:type="spellStart"/>
      <w:r w:rsidRPr="001B6950">
        <w:rPr>
          <w:rFonts w:ascii="Garamond" w:hAnsi="Garamond"/>
          <w:sz w:val="24"/>
          <w:szCs w:val="24"/>
        </w:rPr>
        <w:t>Heraud</w:t>
      </w:r>
      <w:proofErr w:type="spellEnd"/>
      <w:r w:rsidRPr="001B6950">
        <w:rPr>
          <w:rFonts w:ascii="Garamond" w:hAnsi="Garamond"/>
          <w:sz w:val="24"/>
          <w:szCs w:val="24"/>
        </w:rPr>
        <w:t xml:space="preserve"> JM, </w:t>
      </w:r>
      <w:proofErr w:type="spellStart"/>
      <w:r w:rsidRPr="001B6950">
        <w:rPr>
          <w:rFonts w:ascii="Garamond" w:hAnsi="Garamond"/>
          <w:sz w:val="24"/>
          <w:szCs w:val="24"/>
        </w:rPr>
        <w:t>Igwesi-Chidobe</w:t>
      </w:r>
      <w:proofErr w:type="spellEnd"/>
      <w:r w:rsidRPr="001B6950">
        <w:rPr>
          <w:rFonts w:ascii="Garamond" w:hAnsi="Garamond"/>
          <w:sz w:val="24"/>
          <w:szCs w:val="24"/>
        </w:rPr>
        <w:t xml:space="preserve"> C, Iversen PO, </w:t>
      </w:r>
      <w:proofErr w:type="spellStart"/>
      <w:r w:rsidRPr="001B6950">
        <w:rPr>
          <w:rFonts w:ascii="Garamond" w:hAnsi="Garamond"/>
          <w:sz w:val="24"/>
          <w:szCs w:val="24"/>
        </w:rPr>
        <w:t>Jadoon</w:t>
      </w:r>
      <w:proofErr w:type="spellEnd"/>
      <w:r w:rsidRPr="001B6950">
        <w:rPr>
          <w:rFonts w:ascii="Garamond" w:hAnsi="Garamond"/>
          <w:sz w:val="24"/>
          <w:szCs w:val="24"/>
        </w:rPr>
        <w:t xml:space="preserve"> B, Karim AJ, Khan J, Biswas RK, Lanza G, Lee SW, Li Y, Liang LL, Lowe M, Islam MM, </w:t>
      </w:r>
      <w:proofErr w:type="spellStart"/>
      <w:r w:rsidRPr="001B6950">
        <w:rPr>
          <w:rFonts w:ascii="Garamond" w:hAnsi="Garamond"/>
          <w:sz w:val="24"/>
          <w:szCs w:val="24"/>
        </w:rPr>
        <w:t>Marušić</w:t>
      </w:r>
      <w:proofErr w:type="spellEnd"/>
      <w:r w:rsidRPr="001B6950">
        <w:rPr>
          <w:rFonts w:ascii="Garamond" w:hAnsi="Garamond"/>
          <w:sz w:val="24"/>
          <w:szCs w:val="24"/>
        </w:rPr>
        <w:t xml:space="preserve"> A, </w:t>
      </w:r>
      <w:proofErr w:type="spellStart"/>
      <w:r w:rsidRPr="001B6950">
        <w:rPr>
          <w:rFonts w:ascii="Garamond" w:hAnsi="Garamond"/>
          <w:sz w:val="24"/>
          <w:szCs w:val="24"/>
        </w:rPr>
        <w:t>Mshelia</w:t>
      </w:r>
      <w:proofErr w:type="spellEnd"/>
      <w:r w:rsidRPr="001B6950">
        <w:rPr>
          <w:rFonts w:ascii="Garamond" w:hAnsi="Garamond"/>
          <w:sz w:val="24"/>
          <w:szCs w:val="24"/>
        </w:rPr>
        <w:t xml:space="preserve"> S, </w:t>
      </w:r>
      <w:proofErr w:type="spellStart"/>
      <w:r w:rsidRPr="001B6950">
        <w:rPr>
          <w:rFonts w:ascii="Garamond" w:hAnsi="Garamond"/>
          <w:sz w:val="24"/>
          <w:szCs w:val="24"/>
        </w:rPr>
        <w:t>Manyara</w:t>
      </w:r>
      <w:proofErr w:type="spellEnd"/>
      <w:r w:rsidRPr="001B6950">
        <w:rPr>
          <w:rFonts w:ascii="Garamond" w:hAnsi="Garamond"/>
          <w:sz w:val="24"/>
          <w:szCs w:val="24"/>
        </w:rPr>
        <w:t xml:space="preserve"> AM, </w:t>
      </w:r>
      <w:proofErr w:type="spellStart"/>
      <w:r w:rsidRPr="001B6950">
        <w:rPr>
          <w:rFonts w:ascii="Garamond" w:hAnsi="Garamond"/>
          <w:sz w:val="24"/>
          <w:szCs w:val="24"/>
        </w:rPr>
        <w:t>Htay</w:t>
      </w:r>
      <w:proofErr w:type="spellEnd"/>
      <w:r w:rsidRPr="001B6950">
        <w:rPr>
          <w:rFonts w:ascii="Garamond" w:hAnsi="Garamond"/>
          <w:sz w:val="24"/>
          <w:szCs w:val="24"/>
        </w:rPr>
        <w:t xml:space="preserve"> MN, </w:t>
      </w:r>
      <w:r w:rsidRPr="001B6950">
        <w:rPr>
          <w:rFonts w:ascii="Garamond" w:hAnsi="Garamond"/>
          <w:b/>
          <w:bCs/>
          <w:sz w:val="24"/>
          <w:szCs w:val="24"/>
        </w:rPr>
        <w:t>Parisi M</w:t>
      </w:r>
      <w:r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/>
          <w:sz w:val="24"/>
          <w:szCs w:val="24"/>
        </w:rPr>
        <w:t>Peprah</w:t>
      </w:r>
      <w:proofErr w:type="spellEnd"/>
      <w:r w:rsidRPr="001B6950">
        <w:rPr>
          <w:rFonts w:ascii="Garamond" w:hAnsi="Garamond"/>
          <w:sz w:val="24"/>
          <w:szCs w:val="24"/>
        </w:rPr>
        <w:t xml:space="preserve"> P, Sacks E, Akinyemi KO, </w:t>
      </w:r>
      <w:proofErr w:type="spellStart"/>
      <w:r w:rsidRPr="001B6950">
        <w:rPr>
          <w:rFonts w:ascii="Garamond" w:hAnsi="Garamond"/>
          <w:sz w:val="24"/>
          <w:szCs w:val="24"/>
        </w:rPr>
        <w:t>Shahraki-Sanavi</w:t>
      </w:r>
      <w:proofErr w:type="spellEnd"/>
      <w:r w:rsidRPr="001B6950">
        <w:rPr>
          <w:rFonts w:ascii="Garamond" w:hAnsi="Garamond"/>
          <w:sz w:val="24"/>
          <w:szCs w:val="24"/>
        </w:rPr>
        <w:t xml:space="preserve"> F, </w:t>
      </w:r>
      <w:proofErr w:type="spellStart"/>
      <w:r w:rsidRPr="001B6950">
        <w:rPr>
          <w:rFonts w:ascii="Garamond" w:hAnsi="Garamond"/>
          <w:sz w:val="24"/>
          <w:szCs w:val="24"/>
        </w:rPr>
        <w:t>Sharov</w:t>
      </w:r>
      <w:proofErr w:type="spellEnd"/>
      <w:r w:rsidRPr="001B6950">
        <w:rPr>
          <w:rFonts w:ascii="Garamond" w:hAnsi="Garamond"/>
          <w:sz w:val="24"/>
          <w:szCs w:val="24"/>
        </w:rPr>
        <w:t xml:space="preserve"> K, </w:t>
      </w:r>
      <w:proofErr w:type="spellStart"/>
      <w:r w:rsidRPr="001B6950">
        <w:rPr>
          <w:rFonts w:ascii="Garamond" w:hAnsi="Garamond"/>
          <w:sz w:val="24"/>
          <w:szCs w:val="24"/>
        </w:rPr>
        <w:t>Rotarou</w:t>
      </w:r>
      <w:proofErr w:type="spellEnd"/>
      <w:r w:rsidRPr="001B6950">
        <w:rPr>
          <w:rFonts w:ascii="Garamond" w:hAnsi="Garamond"/>
          <w:sz w:val="24"/>
          <w:szCs w:val="24"/>
        </w:rPr>
        <w:t xml:space="preserve"> ES, Stankov S, </w:t>
      </w:r>
      <w:proofErr w:type="spellStart"/>
      <w:r w:rsidRPr="001B6950">
        <w:rPr>
          <w:rFonts w:ascii="Garamond" w:hAnsi="Garamond"/>
          <w:sz w:val="24"/>
          <w:szCs w:val="24"/>
        </w:rPr>
        <w:t>Supriyatiningsih</w:t>
      </w:r>
      <w:proofErr w:type="spellEnd"/>
      <w:r w:rsidRPr="001B6950">
        <w:rPr>
          <w:rFonts w:ascii="Garamond" w:hAnsi="Garamond"/>
          <w:sz w:val="24"/>
          <w:szCs w:val="24"/>
        </w:rPr>
        <w:t xml:space="preserve"> W, Chan BT, Tremblay M, </w:t>
      </w:r>
      <w:proofErr w:type="spellStart"/>
      <w:r w:rsidRPr="001B6950">
        <w:rPr>
          <w:rFonts w:ascii="Garamond" w:hAnsi="Garamond"/>
          <w:sz w:val="24"/>
          <w:szCs w:val="24"/>
        </w:rPr>
        <w:t>Tsimpida</w:t>
      </w:r>
      <w:proofErr w:type="spellEnd"/>
      <w:r w:rsidRPr="001B6950">
        <w:rPr>
          <w:rFonts w:ascii="Garamond" w:hAnsi="Garamond"/>
          <w:sz w:val="24"/>
          <w:szCs w:val="24"/>
        </w:rPr>
        <w:t xml:space="preserve"> D, Vento S, </w:t>
      </w:r>
      <w:proofErr w:type="spellStart"/>
      <w:r w:rsidRPr="001B6950">
        <w:rPr>
          <w:rFonts w:ascii="Garamond" w:hAnsi="Garamond"/>
          <w:sz w:val="24"/>
          <w:szCs w:val="24"/>
        </w:rPr>
        <w:t>Glasnović</w:t>
      </w:r>
      <w:proofErr w:type="spellEnd"/>
      <w:r w:rsidRPr="001B6950">
        <w:rPr>
          <w:rFonts w:ascii="Garamond" w:hAnsi="Garamond"/>
          <w:sz w:val="24"/>
          <w:szCs w:val="24"/>
        </w:rPr>
        <w:t xml:space="preserve"> JV, Wang L, Wang X, Ng ZX, Zhang J, Zhang Y, Campbell H, Chopra M, Cousens S, </w:t>
      </w:r>
      <w:proofErr w:type="spellStart"/>
      <w:r w:rsidRPr="001B6950">
        <w:rPr>
          <w:rFonts w:ascii="Garamond" w:hAnsi="Garamond"/>
          <w:sz w:val="24"/>
          <w:szCs w:val="24"/>
        </w:rPr>
        <w:t>Krstić</w:t>
      </w:r>
      <w:proofErr w:type="spellEnd"/>
      <w:r w:rsidRPr="001B6950">
        <w:rPr>
          <w:rFonts w:ascii="Garamond" w:hAnsi="Garamond"/>
          <w:sz w:val="24"/>
          <w:szCs w:val="24"/>
        </w:rPr>
        <w:t xml:space="preserve"> G, Macdonald C, </w:t>
      </w:r>
      <w:proofErr w:type="spellStart"/>
      <w:r w:rsidRPr="001B6950">
        <w:rPr>
          <w:rFonts w:ascii="Garamond" w:hAnsi="Garamond"/>
          <w:sz w:val="24"/>
          <w:szCs w:val="24"/>
        </w:rPr>
        <w:t>Mansoori</w:t>
      </w:r>
      <w:proofErr w:type="spellEnd"/>
      <w:r w:rsidRPr="001B6950">
        <w:rPr>
          <w:rFonts w:ascii="Garamond" w:hAnsi="Garamond"/>
          <w:sz w:val="24"/>
          <w:szCs w:val="24"/>
        </w:rPr>
        <w:t xml:space="preserve"> P, Patel S, Sheikh A, Tomlinson M, Tsai AC, Yoshida S, </w:t>
      </w:r>
      <w:proofErr w:type="spellStart"/>
      <w:r w:rsidRPr="001B6950">
        <w:rPr>
          <w:rFonts w:ascii="Garamond" w:hAnsi="Garamond"/>
          <w:sz w:val="24"/>
          <w:szCs w:val="24"/>
        </w:rPr>
        <w:t>Rudan</w:t>
      </w:r>
      <w:proofErr w:type="spellEnd"/>
      <w:r w:rsidRPr="001B6950">
        <w:rPr>
          <w:rFonts w:ascii="Garamond" w:hAnsi="Garamond"/>
          <w:sz w:val="24"/>
          <w:szCs w:val="24"/>
        </w:rPr>
        <w:t xml:space="preserve"> I. Research priorities to reduce the impact of COVID-19 in low- and middle-income countries. J Glob Health. 2022 Apr </w:t>
      </w:r>
      <w:proofErr w:type="gramStart"/>
      <w:r w:rsidRPr="001B6950">
        <w:rPr>
          <w:rFonts w:ascii="Garamond" w:hAnsi="Garamond"/>
          <w:sz w:val="24"/>
          <w:szCs w:val="24"/>
        </w:rPr>
        <w:t>15;12:09003</w:t>
      </w:r>
      <w:proofErr w:type="gramEnd"/>
      <w:r w:rsidRPr="001B6950">
        <w:rPr>
          <w:rFonts w:ascii="Garamond" w:hAnsi="Garamond"/>
          <w:sz w:val="24"/>
          <w:szCs w:val="24"/>
        </w:rPr>
        <w:t xml:space="preserve">. </w:t>
      </w:r>
      <w:hyperlink r:id="rId42" w:history="1">
        <w:r w:rsidR="00056F4C" w:rsidRPr="001B6950">
          <w:rPr>
            <w:rStyle w:val="Hyperlink"/>
            <w:rFonts w:ascii="Garamond" w:hAnsi="Garamond"/>
            <w:sz w:val="24"/>
            <w:szCs w:val="24"/>
          </w:rPr>
          <w:t>https://pubmed.ncbi.nlm.nih.gov/35475006/</w:t>
        </w:r>
      </w:hyperlink>
      <w:r w:rsidR="00056F4C" w:rsidRPr="001B6950">
        <w:rPr>
          <w:rFonts w:ascii="Garamond" w:hAnsi="Garamond"/>
          <w:color w:val="0070C0"/>
          <w:sz w:val="24"/>
          <w:szCs w:val="24"/>
        </w:rPr>
        <w:t xml:space="preserve"> </w:t>
      </w:r>
    </w:p>
    <w:p w14:paraId="6502EF60" w14:textId="61C62625" w:rsidR="00D126AA" w:rsidRPr="001B6950" w:rsidRDefault="00D126AA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Graham, J</w:t>
      </w:r>
      <w:r w:rsidR="00D33D13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 w:cs="Calibri"/>
          <w:color w:val="000000"/>
          <w:sz w:val="24"/>
          <w:szCs w:val="24"/>
        </w:rPr>
        <w:t>, Altman, M, Baxter, S, Griffin, S</w:t>
      </w:r>
      <w:r w:rsidR="00807AAB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and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M.</w:t>
      </w:r>
      <w:r w:rsidR="004D2D02"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1B6950">
        <w:rPr>
          <w:rFonts w:ascii="Garamond" w:hAnsi="Garamond" w:cs="Calibri"/>
          <w:color w:val="000000"/>
          <w:sz w:val="24"/>
          <w:szCs w:val="24"/>
        </w:rPr>
        <w:t>Implementation of a Cooperative Extension</w:t>
      </w:r>
      <w:r w:rsidR="004D2D02" w:rsidRPr="001B6950">
        <w:rPr>
          <w:rFonts w:ascii="Garamond" w:hAnsi="Garamond" w:cs="Calibri"/>
          <w:color w:val="000000"/>
          <w:sz w:val="24"/>
          <w:szCs w:val="24"/>
        </w:rPr>
        <w:t xml:space="preserve"> food distribution action plan during times of crisis. Land Grant Press</w:t>
      </w:r>
      <w:r w:rsidR="00DF080C" w:rsidRPr="001B6950">
        <w:rPr>
          <w:rFonts w:ascii="Garamond" w:hAnsi="Garamond" w:cs="Calibri"/>
          <w:color w:val="000000"/>
          <w:sz w:val="24"/>
          <w:szCs w:val="24"/>
        </w:rPr>
        <w:t>, 2021</w:t>
      </w:r>
      <w:r w:rsidR="004D2D02" w:rsidRPr="001B6950">
        <w:rPr>
          <w:rFonts w:ascii="Garamond" w:hAnsi="Garamond" w:cs="Calibri"/>
          <w:color w:val="000000"/>
          <w:sz w:val="24"/>
          <w:szCs w:val="24"/>
        </w:rPr>
        <w:t>.</w:t>
      </w:r>
      <w:r w:rsidR="00DE44CD" w:rsidRPr="001B6950">
        <w:rPr>
          <w:rFonts w:ascii="Garamond" w:hAnsi="Garamond" w:cs="Calibri"/>
          <w:color w:val="000000"/>
          <w:sz w:val="24"/>
          <w:szCs w:val="24"/>
        </w:rPr>
        <w:t xml:space="preserve">  </w:t>
      </w:r>
      <w:hyperlink r:id="rId43" w:history="1">
        <w:r w:rsidR="00DE44CD" w:rsidRPr="001B6950">
          <w:rPr>
            <w:rStyle w:val="Hyperlink"/>
            <w:rFonts w:ascii="Garamond" w:hAnsi="Garamond" w:cs="Calibri"/>
            <w:sz w:val="24"/>
            <w:szCs w:val="24"/>
          </w:rPr>
          <w:t>https://lgpress.clemson.edu/publication/implementation-of-a-cooperative-extension-food-distribution-action-plan-during-times-of-crisis/</w:t>
        </w:r>
      </w:hyperlink>
      <w:r w:rsidR="00DE44CD"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</w:p>
    <w:p w14:paraId="3AA25470" w14:textId="53B43114" w:rsidR="00052FB4" w:rsidRPr="001B6950" w:rsidRDefault="00130A34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White, M</w:t>
      </w:r>
      <w:r w:rsidR="00D33D13" w:rsidRPr="001B6950">
        <w:rPr>
          <w:rFonts w:ascii="Garamond" w:hAnsi="Garamond"/>
          <w:sz w:val="24"/>
          <w:szCs w:val="24"/>
        </w:rPr>
        <w:t>¹</w:t>
      </w:r>
      <w:r w:rsidR="001F2BBC" w:rsidRPr="001B6950">
        <w:rPr>
          <w:rFonts w:ascii="Garamond" w:hAnsi="Garamond" w:cs="Calibri"/>
          <w:color w:val="000000"/>
          <w:sz w:val="24"/>
          <w:szCs w:val="24"/>
        </w:rPr>
        <w:t>, McFall,</w:t>
      </w:r>
      <w:r w:rsidR="001073FA" w:rsidRPr="001B6950">
        <w:rPr>
          <w:rFonts w:ascii="Garamond" w:hAnsi="Garamond" w:cs="Calibri"/>
          <w:color w:val="000000"/>
          <w:sz w:val="24"/>
          <w:szCs w:val="24"/>
        </w:rPr>
        <w:t xml:space="preserve"> D,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1F2BBC" w:rsidRPr="001B6950">
        <w:rPr>
          <w:rFonts w:ascii="Garamond" w:hAnsi="Garamond" w:cs="Calibri"/>
          <w:color w:val="000000"/>
          <w:sz w:val="24"/>
          <w:szCs w:val="24"/>
        </w:rPr>
        <w:t>Matthews,</w:t>
      </w:r>
      <w:r w:rsidR="001073FA" w:rsidRPr="001B6950">
        <w:rPr>
          <w:rFonts w:ascii="Garamond" w:hAnsi="Garamond" w:cs="Calibri"/>
          <w:color w:val="000000"/>
          <w:sz w:val="24"/>
          <w:szCs w:val="24"/>
        </w:rPr>
        <w:t xml:space="preserve"> R, and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 xml:space="preserve"> </w:t>
      </w:r>
      <w:r w:rsidR="001F2BBC"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</w:t>
      </w:r>
      <w:r w:rsidR="001073FA" w:rsidRPr="001B6950">
        <w:rPr>
          <w:rFonts w:ascii="Garamond" w:hAnsi="Garamond" w:cs="Calibri"/>
          <w:b/>
          <w:bCs/>
          <w:color w:val="000000"/>
          <w:sz w:val="24"/>
          <w:szCs w:val="24"/>
        </w:rPr>
        <w:t>, M</w:t>
      </w:r>
      <w:r w:rsidR="001F2BBC" w:rsidRPr="001B6950">
        <w:rPr>
          <w:rFonts w:ascii="Garamond" w:hAnsi="Garamond" w:cs="Calibri"/>
          <w:color w:val="000000"/>
          <w:sz w:val="24"/>
          <w:szCs w:val="24"/>
        </w:rPr>
        <w:t xml:space="preserve">. Reaching At-Risk Communities Through Extension-Clinical Partnerships </w:t>
      </w:r>
      <w:proofErr w:type="spellStart"/>
      <w:r w:rsidR="001F2BBC" w:rsidRPr="001B6950">
        <w:rPr>
          <w:rFonts w:ascii="Garamond" w:hAnsi="Garamond" w:cs="Calibri"/>
          <w:color w:val="000000"/>
          <w:sz w:val="24"/>
          <w:szCs w:val="24"/>
        </w:rPr>
        <w:t>LandGrant</w:t>
      </w:r>
      <w:proofErr w:type="spellEnd"/>
      <w:r w:rsidR="001F2BBC" w:rsidRPr="001B6950">
        <w:rPr>
          <w:rFonts w:ascii="Garamond" w:hAnsi="Garamond" w:cs="Calibri"/>
          <w:color w:val="000000"/>
          <w:sz w:val="24"/>
          <w:szCs w:val="24"/>
        </w:rPr>
        <w:t xml:space="preserve"> Press, January 2021.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  <w:hyperlink r:id="rId44" w:history="1">
        <w:r w:rsidR="00437015" w:rsidRPr="001B6950">
          <w:rPr>
            <w:rStyle w:val="Hyperlink"/>
            <w:rFonts w:ascii="Garamond" w:hAnsi="Garamond" w:cs="Calibri"/>
            <w:sz w:val="24"/>
            <w:szCs w:val="24"/>
          </w:rPr>
          <w:t>https://lgpress.clemson.edu/publication/reaching-at-risk-communities-through-extension-clinical-partnerships/</w:t>
        </w:r>
      </w:hyperlink>
      <w:r w:rsidR="00437015"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</w:p>
    <w:p w14:paraId="6EA3A794" w14:textId="5BF6BA56" w:rsidR="00834D6D" w:rsidRPr="001B6950" w:rsidRDefault="00493048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Hopkins, DZ</w:t>
      </w:r>
      <w:r w:rsidR="00FC7FE6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,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</w:t>
      </w:r>
      <w:r w:rsidRPr="001B6950">
        <w:rPr>
          <w:rFonts w:ascii="Garamond" w:hAnsi="Garamond" w:cs="Calibri"/>
          <w:color w:val="000000"/>
          <w:sz w:val="24"/>
          <w:szCs w:val="24"/>
        </w:rPr>
        <w:t>,</w:t>
      </w:r>
      <w:r w:rsidR="001073FA"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1073FA" w:rsidRPr="001B6950">
        <w:rPr>
          <w:rFonts w:ascii="Garamond" w:hAnsi="Garamond" w:cs="Calibri"/>
          <w:b/>
          <w:bCs/>
          <w:color w:val="000000"/>
          <w:sz w:val="24"/>
          <w:szCs w:val="24"/>
        </w:rPr>
        <w:t xml:space="preserve">M, </w:t>
      </w:r>
      <w:r w:rsidRPr="001B6950">
        <w:rPr>
          <w:rFonts w:ascii="Garamond" w:hAnsi="Garamond" w:cs="Calibri"/>
          <w:color w:val="000000"/>
          <w:sz w:val="24"/>
          <w:szCs w:val="24"/>
        </w:rPr>
        <w:t>Dawson</w:t>
      </w:r>
      <w:r w:rsidR="001073FA" w:rsidRPr="001B6950">
        <w:rPr>
          <w:rFonts w:ascii="Garamond" w:hAnsi="Garamond" w:cs="Calibri"/>
          <w:color w:val="000000"/>
          <w:sz w:val="24"/>
          <w:szCs w:val="24"/>
        </w:rPr>
        <w:t xml:space="preserve">, PL, </w:t>
      </w:r>
      <w:r w:rsidRPr="001B6950">
        <w:rPr>
          <w:rFonts w:ascii="Garamond" w:hAnsi="Garamond" w:cs="Calibri"/>
          <w:color w:val="000000"/>
          <w:sz w:val="24"/>
          <w:szCs w:val="24"/>
        </w:rPr>
        <w:t>and Northcutt</w:t>
      </w:r>
      <w:r w:rsidR="001073FA" w:rsidRPr="001B6950">
        <w:rPr>
          <w:rFonts w:ascii="Garamond" w:hAnsi="Garamond" w:cs="Calibri"/>
          <w:color w:val="000000"/>
          <w:sz w:val="24"/>
          <w:szCs w:val="24"/>
        </w:rPr>
        <w:t>, JK</w:t>
      </w:r>
      <w:r w:rsidR="00807AAB" w:rsidRPr="001B6950">
        <w:rPr>
          <w:rFonts w:ascii="Garamond" w:hAnsi="Garamond" w:cs="Calibri"/>
          <w:color w:val="000000"/>
          <w:sz w:val="24"/>
          <w:szCs w:val="24"/>
        </w:rPr>
        <w:t>.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Surface decontamination of fresh whole peaches using sodium hypochlorite or acidified electrolyzed water solutions. International Journal of Fruit Science. March 2020;</w:t>
      </w:r>
      <w:r w:rsidR="001C3FC0" w:rsidRPr="001B6950">
        <w:rPr>
          <w:rFonts w:ascii="Garamond" w:hAnsi="Garamond" w:cs="Calibri"/>
          <w:color w:val="000000"/>
          <w:sz w:val="24"/>
          <w:szCs w:val="24"/>
        </w:rPr>
        <w:t xml:space="preserve"> 1: 1</w:t>
      </w:r>
      <w:r w:rsidR="00BF2A45" w:rsidRPr="001B6950">
        <w:rPr>
          <w:rFonts w:ascii="Garamond" w:hAnsi="Garamond" w:cs="Calibri"/>
          <w:color w:val="000000"/>
          <w:sz w:val="24"/>
          <w:szCs w:val="24"/>
        </w:rPr>
        <w:t xml:space="preserve">. </w:t>
      </w:r>
      <w:hyperlink r:id="rId45" w:history="1">
        <w:r w:rsidR="00834D6D" w:rsidRPr="001B6950">
          <w:rPr>
            <w:rStyle w:val="Hyperlink"/>
            <w:rFonts w:ascii="Garamond" w:hAnsi="Garamond" w:cs="Calibri"/>
            <w:sz w:val="24"/>
            <w:szCs w:val="24"/>
          </w:rPr>
          <w:t>https://www.tandfonline.com/doi/full/10.1080/15538362.2020.1822269</w:t>
        </w:r>
      </w:hyperlink>
      <w:r w:rsidR="00834D6D"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</w:p>
    <w:p w14:paraId="16C0E2C3" w14:textId="4F36F21B" w:rsidR="00D52DD0" w:rsidRPr="001B6950" w:rsidRDefault="005D769F" w:rsidP="00D5317B">
      <w:pPr>
        <w:pStyle w:val="NoSpacing"/>
        <w:numPr>
          <w:ilvl w:val="0"/>
          <w:numId w:val="2"/>
        </w:numPr>
        <w:spacing w:before="240"/>
        <w:rPr>
          <w:rStyle w:val="Hyperlink"/>
          <w:rFonts w:ascii="Garamond" w:hAnsi="Garamond" w:cs="Calibri"/>
          <w:color w:val="000000"/>
          <w:sz w:val="24"/>
          <w:szCs w:val="24"/>
          <w:u w:val="none"/>
        </w:rPr>
      </w:pPr>
      <w:r w:rsidRPr="001B6950">
        <w:rPr>
          <w:rFonts w:ascii="Garamond" w:hAnsi="Garamond"/>
          <w:b/>
          <w:iCs/>
          <w:sz w:val="24"/>
          <w:szCs w:val="24"/>
        </w:rPr>
        <w:t>Parisi, M</w:t>
      </w:r>
      <w:r w:rsidRPr="001B6950">
        <w:rPr>
          <w:rFonts w:ascii="Garamond" w:hAnsi="Garamond"/>
          <w:bCs/>
          <w:iCs/>
          <w:sz w:val="24"/>
          <w:szCs w:val="24"/>
        </w:rPr>
        <w:t xml:space="preserve">. Scope of Practice for Extension agents delivering health programs. </w:t>
      </w:r>
      <w:proofErr w:type="spellStart"/>
      <w:r w:rsidRPr="001B6950">
        <w:rPr>
          <w:rFonts w:ascii="Garamond" w:hAnsi="Garamond"/>
          <w:bCs/>
          <w:iCs/>
          <w:sz w:val="24"/>
          <w:szCs w:val="24"/>
        </w:rPr>
        <w:t>LandGrant</w:t>
      </w:r>
      <w:proofErr w:type="spellEnd"/>
      <w:r w:rsidRPr="001B6950">
        <w:rPr>
          <w:rFonts w:ascii="Garamond" w:hAnsi="Garamond"/>
          <w:bCs/>
          <w:iCs/>
          <w:sz w:val="24"/>
          <w:szCs w:val="24"/>
        </w:rPr>
        <w:t xml:space="preserve"> Press</w:t>
      </w:r>
      <w:r w:rsidR="00DF789A" w:rsidRPr="001B6950">
        <w:rPr>
          <w:rFonts w:ascii="Garamond" w:hAnsi="Garamond"/>
          <w:bCs/>
          <w:iCs/>
          <w:sz w:val="24"/>
          <w:szCs w:val="24"/>
        </w:rPr>
        <w:t>, 2020.</w:t>
      </w:r>
      <w:r w:rsidRPr="001B6950">
        <w:rPr>
          <w:rFonts w:ascii="Garamond" w:hAnsi="Garamond"/>
          <w:bCs/>
          <w:iCs/>
          <w:sz w:val="24"/>
          <w:szCs w:val="24"/>
        </w:rPr>
        <w:t xml:space="preserve"> </w:t>
      </w:r>
      <w:bookmarkEnd w:id="0"/>
      <w:r w:rsidR="0062217D" w:rsidRPr="001B6950">
        <w:rPr>
          <w:rFonts w:ascii="Garamond" w:hAnsi="Garamond"/>
          <w:bCs/>
          <w:iCs/>
          <w:sz w:val="24"/>
          <w:szCs w:val="24"/>
        </w:rPr>
        <w:fldChar w:fldCharType="begin"/>
      </w:r>
      <w:r w:rsidR="0062217D" w:rsidRPr="001B6950">
        <w:rPr>
          <w:rFonts w:ascii="Garamond" w:hAnsi="Garamond"/>
          <w:bCs/>
          <w:iCs/>
          <w:sz w:val="24"/>
          <w:szCs w:val="24"/>
        </w:rPr>
        <w:instrText xml:space="preserve"> HYPERLINK "https://lgpress.clemson.edu/publication/scope-of-practice-for-extension-agents-delivering-health-programs/" </w:instrText>
      </w:r>
      <w:r w:rsidR="0062217D" w:rsidRPr="001B6950">
        <w:rPr>
          <w:rFonts w:ascii="Garamond" w:hAnsi="Garamond"/>
          <w:bCs/>
          <w:iCs/>
          <w:sz w:val="24"/>
          <w:szCs w:val="24"/>
        </w:rPr>
        <w:fldChar w:fldCharType="separate"/>
      </w:r>
      <w:r w:rsidR="0062217D" w:rsidRPr="001B6950">
        <w:rPr>
          <w:rStyle w:val="Hyperlink"/>
          <w:rFonts w:ascii="Garamond" w:hAnsi="Garamond"/>
          <w:bCs/>
          <w:iCs/>
          <w:sz w:val="24"/>
          <w:szCs w:val="24"/>
        </w:rPr>
        <w:t>https://lgpress.clemson.edu/publication/scope-of-practice-for-extension-agents-delivering-health-programs/</w:t>
      </w:r>
      <w:r w:rsidR="0062217D" w:rsidRPr="001B6950">
        <w:rPr>
          <w:rFonts w:ascii="Garamond" w:hAnsi="Garamond"/>
          <w:bCs/>
          <w:iCs/>
          <w:sz w:val="24"/>
          <w:szCs w:val="24"/>
        </w:rPr>
        <w:fldChar w:fldCharType="end"/>
      </w:r>
      <w:r w:rsidR="0062217D" w:rsidRPr="001B6950">
        <w:rPr>
          <w:rFonts w:ascii="Garamond" w:hAnsi="Garamond"/>
          <w:bCs/>
          <w:iCs/>
          <w:sz w:val="24"/>
          <w:szCs w:val="24"/>
        </w:rPr>
        <w:t xml:space="preserve"> </w:t>
      </w:r>
      <w:r w:rsidR="00DE44CD" w:rsidRPr="001B6950">
        <w:rPr>
          <w:rStyle w:val="Hyperlink"/>
          <w:rFonts w:ascii="Garamond" w:hAnsi="Garamond"/>
          <w:bCs/>
          <w:iCs/>
          <w:color w:val="0070C0"/>
          <w:sz w:val="24"/>
          <w:szCs w:val="24"/>
        </w:rPr>
        <w:t xml:space="preserve"> </w:t>
      </w:r>
    </w:p>
    <w:p w14:paraId="43777E85" w14:textId="1749F865" w:rsidR="0063162B" w:rsidRPr="001B6950" w:rsidRDefault="005D769F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Northcutt,</w:t>
      </w:r>
      <w:r w:rsidR="00807AAB" w:rsidRPr="001B6950">
        <w:rPr>
          <w:rFonts w:ascii="Garamond" w:hAnsi="Garamond"/>
          <w:sz w:val="24"/>
          <w:szCs w:val="24"/>
        </w:rPr>
        <w:t xml:space="preserve"> JK,</w:t>
      </w:r>
      <w:r w:rsidRPr="001B6950">
        <w:rPr>
          <w:rFonts w:ascii="Garamond" w:hAnsi="Garamond"/>
          <w:sz w:val="24"/>
          <w:szCs w:val="24"/>
        </w:rPr>
        <w:t xml:space="preserve"> McKendry,</w:t>
      </w:r>
      <w:r w:rsidR="00807AAB" w:rsidRPr="001B6950">
        <w:rPr>
          <w:rFonts w:ascii="Garamond" w:hAnsi="Garamond"/>
          <w:sz w:val="24"/>
          <w:szCs w:val="24"/>
        </w:rPr>
        <w:t xml:space="preserve"> J,</w:t>
      </w:r>
      <w:r w:rsidRPr="001B6950">
        <w:rPr>
          <w:rFonts w:ascii="Garamond" w:hAnsi="Garamond"/>
          <w:sz w:val="24"/>
          <w:szCs w:val="24"/>
        </w:rPr>
        <w:t xml:space="preserve"> Sherrill,</w:t>
      </w:r>
      <w:r w:rsidR="00807AAB" w:rsidRPr="001B6950">
        <w:rPr>
          <w:rFonts w:ascii="Garamond" w:hAnsi="Garamond"/>
          <w:sz w:val="24"/>
          <w:szCs w:val="24"/>
        </w:rPr>
        <w:t xml:space="preserve"> WW,</w:t>
      </w:r>
      <w:r w:rsidR="00343C60"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>Dye,</w:t>
      </w:r>
      <w:r w:rsidR="00807AAB" w:rsidRPr="001B6950">
        <w:rPr>
          <w:rFonts w:ascii="Garamond" w:hAnsi="Garamond"/>
          <w:sz w:val="24"/>
          <w:szCs w:val="24"/>
        </w:rPr>
        <w:t xml:space="preserve"> C,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807AAB" w:rsidRPr="001B6950">
        <w:rPr>
          <w:rFonts w:ascii="Garamond" w:hAnsi="Garamond"/>
          <w:sz w:val="24"/>
          <w:szCs w:val="24"/>
        </w:rPr>
        <w:t xml:space="preserve">and </w:t>
      </w:r>
      <w:r w:rsidRPr="001B6950">
        <w:rPr>
          <w:rFonts w:ascii="Garamond" w:hAnsi="Garamond"/>
          <w:sz w:val="24"/>
          <w:szCs w:val="24"/>
        </w:rPr>
        <w:t>Snow</w:t>
      </w:r>
      <w:r w:rsidR="00807AAB" w:rsidRPr="001B6950">
        <w:rPr>
          <w:rFonts w:ascii="Garamond" w:hAnsi="Garamond"/>
          <w:sz w:val="24"/>
          <w:szCs w:val="24"/>
        </w:rPr>
        <w:t>, J</w:t>
      </w:r>
      <w:r w:rsidRPr="001B6950">
        <w:rPr>
          <w:rFonts w:ascii="Garamond" w:hAnsi="Garamond"/>
          <w:sz w:val="24"/>
          <w:szCs w:val="24"/>
        </w:rPr>
        <w:t xml:space="preserve">. 2018. Extension: the backbone organization in statewide population health management.  Journal of Extension.56 (2): IAW1.  </w:t>
      </w:r>
      <w:hyperlink r:id="rId46" w:history="1">
        <w:r w:rsidR="0063162B" w:rsidRPr="001B6950">
          <w:rPr>
            <w:rStyle w:val="Hyperlink"/>
            <w:rFonts w:ascii="Garamond" w:hAnsi="Garamond"/>
            <w:sz w:val="24"/>
            <w:szCs w:val="24"/>
          </w:rPr>
          <w:t>https://archives.joe.org/joe/2018april/iw1.php</w:t>
        </w:r>
      </w:hyperlink>
    </w:p>
    <w:p w14:paraId="3357BC02" w14:textId="17EA0590" w:rsidR="001A6B72" w:rsidRPr="001B6950" w:rsidRDefault="005D769F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Izquierdo</w:t>
      </w:r>
      <w:proofErr w:type="spellEnd"/>
      <w:r w:rsidRPr="001B6950">
        <w:rPr>
          <w:rFonts w:ascii="Garamond" w:hAnsi="Garamond"/>
          <w:sz w:val="24"/>
          <w:szCs w:val="24"/>
        </w:rPr>
        <w:t>,</w:t>
      </w:r>
      <w:r w:rsidR="00E87CEA" w:rsidRPr="001B6950">
        <w:rPr>
          <w:rFonts w:ascii="Garamond" w:hAnsi="Garamond"/>
          <w:sz w:val="24"/>
          <w:szCs w:val="24"/>
        </w:rPr>
        <w:t xml:space="preserve"> KJ</w:t>
      </w:r>
      <w:r w:rsidR="00FC7FE6" w:rsidRPr="001B6950">
        <w:rPr>
          <w:rFonts w:ascii="Garamond" w:hAnsi="Garamond"/>
          <w:sz w:val="24"/>
          <w:szCs w:val="24"/>
        </w:rPr>
        <w:t>¹</w:t>
      </w:r>
      <w:r w:rsidR="00E87CEA" w:rsidRPr="001B6950">
        <w:rPr>
          <w:rFonts w:ascii="Garamond" w:hAnsi="Garamond"/>
          <w:sz w:val="24"/>
          <w:szCs w:val="24"/>
        </w:rPr>
        <w:t>,</w:t>
      </w:r>
      <w:r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1073FA" w:rsidRPr="001B6950">
        <w:rPr>
          <w:rFonts w:ascii="Garamond" w:hAnsi="Garamond"/>
          <w:b/>
          <w:sz w:val="24"/>
          <w:szCs w:val="24"/>
        </w:rPr>
        <w:t>, M</w:t>
      </w:r>
      <w:r w:rsidRPr="001B6950">
        <w:rPr>
          <w:rFonts w:ascii="Garamond" w:hAnsi="Garamond"/>
          <w:sz w:val="24"/>
          <w:szCs w:val="24"/>
        </w:rPr>
        <w:t>, and Northcutt</w:t>
      </w:r>
      <w:r w:rsidR="001073FA" w:rsidRPr="001B6950">
        <w:rPr>
          <w:rFonts w:ascii="Garamond" w:hAnsi="Garamond"/>
          <w:sz w:val="24"/>
          <w:szCs w:val="24"/>
        </w:rPr>
        <w:t>, JK</w:t>
      </w:r>
      <w:r w:rsidR="00E87CEA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2018. Effect of laying hen production system and level of dietary soy on bone strength and composition. </w:t>
      </w:r>
      <w:proofErr w:type="spellStart"/>
      <w:r w:rsidRPr="001B6950">
        <w:rPr>
          <w:rFonts w:ascii="Garamond" w:hAnsi="Garamond"/>
          <w:sz w:val="24"/>
          <w:szCs w:val="24"/>
        </w:rPr>
        <w:t>Appro</w:t>
      </w:r>
      <w:proofErr w:type="spellEnd"/>
      <w:r w:rsidRPr="001B6950">
        <w:rPr>
          <w:rFonts w:ascii="Garamond" w:hAnsi="Garamond"/>
          <w:sz w:val="24"/>
          <w:szCs w:val="24"/>
        </w:rPr>
        <w:t xml:space="preserve"> Poult Dairy &amp; Vet Sc. 3(1): 1-7.  </w:t>
      </w:r>
      <w:hyperlink r:id="rId47" w:history="1">
        <w:r w:rsidRPr="001B6950">
          <w:rPr>
            <w:rStyle w:val="Hyperlink"/>
            <w:rFonts w:ascii="Garamond" w:hAnsi="Garamond"/>
            <w:sz w:val="24"/>
            <w:szCs w:val="24"/>
          </w:rPr>
          <w:t>http://crimsonpublishers.com/apdv/pdf/APDV.000554.pdf</w:t>
        </w:r>
      </w:hyperlink>
      <w:r w:rsidRPr="001B6950">
        <w:rPr>
          <w:rFonts w:ascii="Garamond" w:hAnsi="Garamond"/>
          <w:sz w:val="24"/>
          <w:szCs w:val="24"/>
        </w:rPr>
        <w:t xml:space="preserve">  - [Master’s Thesis publication completed by Nutrition graduate student as a secondary project to Dissertation project; assisted with student advising, project completion, and review of thesis and article publication]</w:t>
      </w:r>
    </w:p>
    <w:p w14:paraId="01A64B18" w14:textId="00658DE9" w:rsidR="001A6B72" w:rsidRPr="001B6950" w:rsidRDefault="005D769F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Dawson, PL, Northcutt,</w:t>
      </w:r>
      <w:r w:rsidR="001073FA" w:rsidRPr="001B6950">
        <w:rPr>
          <w:rFonts w:ascii="Garamond" w:hAnsi="Garamond"/>
          <w:sz w:val="24"/>
          <w:szCs w:val="24"/>
        </w:rPr>
        <w:t xml:space="preserve"> JK,</w:t>
      </w:r>
      <w:r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1073FA" w:rsidRPr="001B6950">
        <w:rPr>
          <w:rFonts w:ascii="Garamond" w:hAnsi="Garamond"/>
          <w:b/>
          <w:sz w:val="24"/>
          <w:szCs w:val="24"/>
        </w:rPr>
        <w:t xml:space="preserve">, M, </w:t>
      </w:r>
      <w:r w:rsidRPr="001B6950">
        <w:rPr>
          <w:rFonts w:ascii="Garamond" w:hAnsi="Garamond"/>
          <w:sz w:val="24"/>
          <w:szCs w:val="24"/>
        </w:rPr>
        <w:t>and Han</w:t>
      </w:r>
      <w:r w:rsidR="001073FA" w:rsidRPr="001B6950">
        <w:rPr>
          <w:rFonts w:ascii="Garamond" w:hAnsi="Garamond"/>
          <w:sz w:val="24"/>
          <w:szCs w:val="24"/>
        </w:rPr>
        <w:t>, I</w:t>
      </w:r>
      <w:r w:rsidRPr="001B6950">
        <w:rPr>
          <w:rFonts w:ascii="Garamond" w:hAnsi="Garamond"/>
          <w:sz w:val="24"/>
          <w:szCs w:val="24"/>
        </w:rPr>
        <w:t xml:space="preserve">. 2016. Bioaerosol formation and bacterial transfer from commercial automatic hand dryers. J. Food: Microbiology, Safety and Hygiene 1:108-113. </w:t>
      </w:r>
      <w:hyperlink r:id="rId48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https://www.omicsonline.org/open-access/bioaerosol-formation-and-bacterial-transfer-from-commercial-automatichand-dryers-.pdf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1307062F" w14:textId="3166BE08" w:rsidR="001A6B72" w:rsidRPr="001B6950" w:rsidRDefault="005D769F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Smith, DP, Northcutt, JK, </w:t>
      </w:r>
      <w:proofErr w:type="spellStart"/>
      <w:r w:rsidRPr="001B6950">
        <w:rPr>
          <w:rFonts w:ascii="Garamond" w:hAnsi="Garamond"/>
          <w:sz w:val="24"/>
          <w:szCs w:val="24"/>
        </w:rPr>
        <w:t>Sigmon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CS, and </w:t>
      </w:r>
      <w:r w:rsidRPr="001B6950">
        <w:rPr>
          <w:rFonts w:ascii="Garamond" w:hAnsi="Garamond"/>
          <w:b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2015. Effect of sex, bird size, and marination on duck breast meat quality. Journal of Applied Poultry Research 14 (4): 191-195.  </w:t>
      </w:r>
      <w:hyperlink r:id="rId49" w:history="1">
        <w:r w:rsidRPr="001B6950">
          <w:rPr>
            <w:rStyle w:val="Hyperlink"/>
            <w:rFonts w:ascii="Garamond" w:hAnsi="Garamond"/>
            <w:sz w:val="24"/>
            <w:szCs w:val="24"/>
          </w:rPr>
          <w:t>http://docsdrive.com/pdfs/ansinet/ijps/2015/191-195.pdf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13F68DA9" w14:textId="593F9F9F" w:rsidR="001A6B72" w:rsidRPr="001B6950" w:rsidRDefault="005D769F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Smith, D</w:t>
      </w:r>
      <w:r w:rsidR="001073FA" w:rsidRPr="001B6950">
        <w:rPr>
          <w:rFonts w:ascii="Garamond" w:hAnsi="Garamond"/>
          <w:sz w:val="24"/>
          <w:szCs w:val="24"/>
        </w:rPr>
        <w:t xml:space="preserve">P, </w:t>
      </w:r>
      <w:r w:rsidRPr="001B6950">
        <w:rPr>
          <w:rFonts w:ascii="Garamond" w:hAnsi="Garamond"/>
          <w:sz w:val="24"/>
          <w:szCs w:val="24"/>
        </w:rPr>
        <w:t>Northcutt</w:t>
      </w:r>
      <w:r w:rsidR="001073FA" w:rsidRPr="001B6950">
        <w:rPr>
          <w:rFonts w:ascii="Garamond" w:hAnsi="Garamond"/>
          <w:sz w:val="24"/>
          <w:szCs w:val="24"/>
        </w:rPr>
        <w:t>, JK</w:t>
      </w:r>
      <w:r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/>
          <w:sz w:val="24"/>
          <w:szCs w:val="24"/>
        </w:rPr>
        <w:t>Qudsieh</w:t>
      </w:r>
      <w:proofErr w:type="spellEnd"/>
      <w:r w:rsidR="001073FA" w:rsidRPr="001B6950">
        <w:rPr>
          <w:rFonts w:ascii="Garamond" w:hAnsi="Garamond"/>
          <w:sz w:val="24"/>
          <w:szCs w:val="24"/>
        </w:rPr>
        <w:t>, R</w:t>
      </w:r>
      <w:r w:rsidRPr="001B6950">
        <w:rPr>
          <w:rFonts w:ascii="Garamond" w:hAnsi="Garamond"/>
          <w:sz w:val="24"/>
          <w:szCs w:val="24"/>
        </w:rPr>
        <w:t xml:space="preserve">, and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1073FA" w:rsidRPr="001B6950">
        <w:rPr>
          <w:rFonts w:ascii="Garamond" w:hAnsi="Garamond"/>
          <w:b/>
          <w:sz w:val="24"/>
          <w:szCs w:val="24"/>
        </w:rPr>
        <w:t>, M</w:t>
      </w:r>
      <w:r w:rsidRPr="001B6950">
        <w:rPr>
          <w:rFonts w:ascii="Garamond" w:hAnsi="Garamond"/>
          <w:sz w:val="24"/>
          <w:szCs w:val="24"/>
        </w:rPr>
        <w:t xml:space="preserve">. 2015. Effects of strain on duck meat quality. Journal of Applied Poultry Research 24(3):401-407. </w:t>
      </w:r>
      <w:hyperlink r:id="rId50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https://academic.oup.com/japr/article/24/3/401/756962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365A69B9" w14:textId="48C48698" w:rsidR="001A6B72" w:rsidRPr="001B6950" w:rsidRDefault="005D769F" w:rsidP="00D5317B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Northcutt,</w:t>
      </w:r>
      <w:r w:rsidR="001073FA" w:rsidRPr="001B6950">
        <w:rPr>
          <w:rFonts w:ascii="Garamond" w:hAnsi="Garamond"/>
          <w:sz w:val="24"/>
          <w:szCs w:val="24"/>
        </w:rPr>
        <w:t xml:space="preserve"> JK, </w:t>
      </w:r>
      <w:r w:rsidRPr="001B6950">
        <w:rPr>
          <w:rFonts w:ascii="Garamond" w:hAnsi="Garamond"/>
          <w:sz w:val="24"/>
          <w:szCs w:val="24"/>
        </w:rPr>
        <w:t>Smith,</w:t>
      </w:r>
      <w:r w:rsidR="001073FA" w:rsidRPr="001B6950">
        <w:rPr>
          <w:rFonts w:ascii="Garamond" w:hAnsi="Garamond"/>
          <w:sz w:val="24"/>
          <w:szCs w:val="24"/>
        </w:rPr>
        <w:t xml:space="preserve"> DP, </w:t>
      </w:r>
      <w:r w:rsidRPr="001B6950">
        <w:rPr>
          <w:rFonts w:ascii="Garamond" w:hAnsi="Garamond"/>
          <w:sz w:val="24"/>
          <w:szCs w:val="24"/>
        </w:rPr>
        <w:t xml:space="preserve">Steinberg, EL, and Dawson, </w:t>
      </w:r>
      <w:r w:rsidR="001073FA" w:rsidRPr="001B6950">
        <w:rPr>
          <w:rFonts w:ascii="Garamond" w:hAnsi="Garamond"/>
          <w:sz w:val="24"/>
          <w:szCs w:val="24"/>
        </w:rPr>
        <w:t>PL</w:t>
      </w:r>
      <w:r w:rsidRPr="001B6950">
        <w:rPr>
          <w:rFonts w:ascii="Garamond" w:hAnsi="Garamond"/>
          <w:sz w:val="24"/>
          <w:szCs w:val="24"/>
        </w:rPr>
        <w:t xml:space="preserve">. 2015. Microbiological Contamination of shell eggs produced in conventional and free-range housing systems. J Food Control 47:161-167. – [Dissertation </w:t>
      </w:r>
      <w:proofErr w:type="gramStart"/>
      <w:r w:rsidRPr="001B6950">
        <w:rPr>
          <w:rFonts w:ascii="Garamond" w:hAnsi="Garamond"/>
          <w:sz w:val="24"/>
          <w:szCs w:val="24"/>
        </w:rPr>
        <w:t xml:space="preserve">publication]   </w:t>
      </w:r>
      <w:proofErr w:type="gramEnd"/>
      <w:r w:rsidR="0055584F">
        <w:fldChar w:fldCharType="begin"/>
      </w:r>
      <w:r w:rsidR="0055584F">
        <w:instrText xml:space="preserve"> HYPERLINK "https://www.sciencedirect.com/science/article/pii/S0956713514003673" </w:instrText>
      </w:r>
      <w:r w:rsidR="0055584F">
        <w:fldChar w:fldCharType="separate"/>
      </w:r>
      <w:r w:rsidRPr="001B6950">
        <w:rPr>
          <w:rStyle w:val="Hyperlink"/>
          <w:rFonts w:ascii="Garamond" w:hAnsi="Garamond"/>
          <w:sz w:val="24"/>
          <w:szCs w:val="24"/>
        </w:rPr>
        <w:t>https://www.sciencedirect.com/science/article/pii/S0956713514003673</w:t>
      </w:r>
      <w:r w:rsidR="0055584F">
        <w:rPr>
          <w:rStyle w:val="Hyperlink"/>
          <w:rFonts w:ascii="Garamond" w:hAnsi="Garamond"/>
          <w:sz w:val="24"/>
          <w:szCs w:val="24"/>
        </w:rPr>
        <w:fldChar w:fldCharType="end"/>
      </w:r>
      <w:r w:rsidRPr="001B6950">
        <w:rPr>
          <w:rFonts w:ascii="Garamond" w:hAnsi="Garamond"/>
          <w:sz w:val="24"/>
          <w:szCs w:val="24"/>
        </w:rPr>
        <w:t xml:space="preserve"> </w:t>
      </w:r>
    </w:p>
    <w:p w14:paraId="0137288D" w14:textId="77777777" w:rsidR="000A2917" w:rsidRPr="000A2917" w:rsidRDefault="005D769F" w:rsidP="000A2917">
      <w:pPr>
        <w:pStyle w:val="NoSpacing"/>
        <w:numPr>
          <w:ilvl w:val="0"/>
          <w:numId w:val="2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Smith, D</w:t>
      </w:r>
      <w:r w:rsidR="001073FA" w:rsidRPr="001B6950">
        <w:rPr>
          <w:rFonts w:ascii="Garamond" w:hAnsi="Garamond"/>
          <w:sz w:val="24"/>
          <w:szCs w:val="24"/>
        </w:rPr>
        <w:t xml:space="preserve">P, </w:t>
      </w:r>
      <w:r w:rsidRPr="001B6950">
        <w:rPr>
          <w:rFonts w:ascii="Garamond" w:hAnsi="Garamond"/>
          <w:sz w:val="24"/>
          <w:szCs w:val="24"/>
        </w:rPr>
        <w:t>Northcutt</w:t>
      </w:r>
      <w:r w:rsidR="001073FA" w:rsidRPr="001B6950">
        <w:rPr>
          <w:rFonts w:ascii="Garamond" w:hAnsi="Garamond"/>
          <w:sz w:val="24"/>
          <w:szCs w:val="24"/>
        </w:rPr>
        <w:t>, JK,</w:t>
      </w:r>
      <w:r w:rsidRPr="001B6950">
        <w:rPr>
          <w:rFonts w:ascii="Garamond" w:hAnsi="Garamond"/>
          <w:sz w:val="24"/>
          <w:szCs w:val="24"/>
        </w:rPr>
        <w:t xml:space="preserve"> and </w:t>
      </w:r>
      <w:r w:rsidR="001073FA" w:rsidRPr="001B6950">
        <w:rPr>
          <w:rFonts w:ascii="Garamond" w:hAnsi="Garamond"/>
          <w:b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2014. Razor-blade shear method for evaluating duck meat and tendon texture. Journal of Applied Poultry Research 23(4):742-747.  </w:t>
      </w:r>
      <w:hyperlink r:id="rId51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https://academic.oup.com/japr/article/23/4/742/2843153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0002593D" w14:textId="130FDBA1" w:rsidR="000A2917" w:rsidRPr="000A2917" w:rsidRDefault="000A2917" w:rsidP="000A2917">
      <w:pPr>
        <w:pStyle w:val="NoSpacing"/>
        <w:numPr>
          <w:ilvl w:val="0"/>
          <w:numId w:val="2"/>
        </w:numPr>
        <w:spacing w:before="240" w:after="240"/>
        <w:rPr>
          <w:rFonts w:ascii="Garamond" w:hAnsi="Garamond" w:cs="Calibri"/>
          <w:color w:val="000000"/>
          <w:sz w:val="24"/>
          <w:szCs w:val="24"/>
        </w:rPr>
      </w:pPr>
      <w:r w:rsidRPr="000A2917">
        <w:rPr>
          <w:rFonts w:ascii="Garamond" w:hAnsi="Garamond"/>
          <w:sz w:val="24"/>
          <w:szCs w:val="24"/>
        </w:rPr>
        <w:t xml:space="preserve">Saunders, A.P¹, </w:t>
      </w:r>
      <w:r w:rsidRPr="000A2917">
        <w:rPr>
          <w:rFonts w:ascii="Garamond" w:hAnsi="Garamond"/>
          <w:b/>
          <w:sz w:val="24"/>
          <w:szCs w:val="24"/>
        </w:rPr>
        <w:t>Parisi, M</w:t>
      </w:r>
      <w:r w:rsidRPr="000A2917">
        <w:rPr>
          <w:rFonts w:ascii="Garamond" w:hAnsi="Garamond"/>
          <w:sz w:val="24"/>
          <w:szCs w:val="24"/>
        </w:rPr>
        <w:t>, Northcutt, JK, and Dawson, PL. 2013. Functional properties of eggs from chickens fed a high soy or standard diet raised in free-range or caged environments.  Poult. Sci. 92(E-Suppl. 1): 169</w:t>
      </w:r>
    </w:p>
    <w:p w14:paraId="727BCB1D" w14:textId="77777777" w:rsidR="000A2917" w:rsidRPr="001B6950" w:rsidRDefault="000A2917" w:rsidP="000A2917">
      <w:pPr>
        <w:pStyle w:val="NoSpacing"/>
        <w:numPr>
          <w:ilvl w:val="0"/>
          <w:numId w:val="2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lastRenderedPageBreak/>
        <w:t>Parisi, M</w:t>
      </w:r>
      <w:r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/>
          <w:sz w:val="24"/>
          <w:szCs w:val="24"/>
        </w:rPr>
        <w:t>Izquierdo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KJ, Dawson, PL, and Northcutt, JK. 2012. Effect of laying hen production system and level of dietary soy on bone strength and composition. Poult. Sci. 91(Suppl. 1): 155. </w:t>
      </w:r>
    </w:p>
    <w:p w14:paraId="122BFD11" w14:textId="77777777" w:rsidR="000A2917" w:rsidRPr="00051DF8" w:rsidRDefault="000A2917" w:rsidP="000A2917">
      <w:pPr>
        <w:pStyle w:val="NoSpacing"/>
        <w:numPr>
          <w:ilvl w:val="0"/>
          <w:numId w:val="2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Northcutt, JK, Smith, DP, Steinberg, EL, </w:t>
      </w:r>
      <w:proofErr w:type="spellStart"/>
      <w:r w:rsidRPr="001B6950">
        <w:rPr>
          <w:rFonts w:ascii="Garamond" w:hAnsi="Garamond"/>
          <w:sz w:val="24"/>
          <w:szCs w:val="24"/>
        </w:rPr>
        <w:t>Izquierdo</w:t>
      </w:r>
      <w:proofErr w:type="spellEnd"/>
      <w:r w:rsidRPr="001B6950">
        <w:rPr>
          <w:rFonts w:ascii="Garamond" w:hAnsi="Garamond"/>
          <w:sz w:val="24"/>
          <w:szCs w:val="24"/>
        </w:rPr>
        <w:t>, KJ, and Dawson, PL. 2012. Effect of production system on the microbiological contamination of shell eggs. Poult. Sci 91 (Suppl. 1): 155. [Dissertation]</w:t>
      </w:r>
    </w:p>
    <w:p w14:paraId="3C982D73" w14:textId="77777777" w:rsidR="000A2917" w:rsidRPr="00051DF8" w:rsidRDefault="000A2917" w:rsidP="000A2917">
      <w:pPr>
        <w:pStyle w:val="ListParagraph"/>
        <w:numPr>
          <w:ilvl w:val="0"/>
          <w:numId w:val="2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The nutritional and microbiological characteristics of an </w:t>
      </w:r>
      <w:proofErr w:type="spellStart"/>
      <w:r w:rsidRPr="001B6950">
        <w:rPr>
          <w:rFonts w:ascii="Garamond" w:hAnsi="Garamond"/>
          <w:sz w:val="24"/>
          <w:szCs w:val="24"/>
        </w:rPr>
        <w:t>equol</w:t>
      </w:r>
      <w:proofErr w:type="spellEnd"/>
      <w:r w:rsidRPr="001B6950">
        <w:rPr>
          <w:rFonts w:ascii="Garamond" w:hAnsi="Garamond"/>
          <w:sz w:val="24"/>
          <w:szCs w:val="24"/>
        </w:rPr>
        <w:t>-enriched table egg produced in a free-range or conventional production system (Doctoral Dissertation</w:t>
      </w:r>
      <w:r>
        <w:rPr>
          <w:rFonts w:ascii="Garamond" w:hAnsi="Garamond"/>
          <w:sz w:val="24"/>
          <w:szCs w:val="24"/>
        </w:rPr>
        <w:t>)</w:t>
      </w:r>
      <w:r w:rsidRPr="001B6950">
        <w:rPr>
          <w:rFonts w:ascii="Garamond" w:hAnsi="Garamond"/>
          <w:sz w:val="24"/>
          <w:szCs w:val="24"/>
        </w:rPr>
        <w:t>. Clemson University ProQuest Dissertations Publishing. 2012. 3512384.</w:t>
      </w:r>
    </w:p>
    <w:p w14:paraId="3F20DEB6" w14:textId="4D75EBCB" w:rsidR="00777F5C" w:rsidRPr="00203D20" w:rsidRDefault="005D769F" w:rsidP="00291C4F">
      <w:pPr>
        <w:pStyle w:val="NoSpacing"/>
        <w:numPr>
          <w:ilvl w:val="0"/>
          <w:numId w:val="2"/>
        </w:numPr>
        <w:spacing w:before="240" w:after="240"/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203D20">
        <w:rPr>
          <w:rFonts w:ascii="Garamond" w:hAnsi="Garamond"/>
          <w:sz w:val="24"/>
          <w:szCs w:val="24"/>
        </w:rPr>
        <w:t>Condrasky</w:t>
      </w:r>
      <w:proofErr w:type="spellEnd"/>
      <w:r w:rsidRPr="00203D20">
        <w:rPr>
          <w:rFonts w:ascii="Garamond" w:hAnsi="Garamond"/>
          <w:sz w:val="24"/>
          <w:szCs w:val="24"/>
        </w:rPr>
        <w:t xml:space="preserve">, M, </w:t>
      </w:r>
      <w:r w:rsidRPr="00203D20">
        <w:rPr>
          <w:rFonts w:ascii="Garamond" w:hAnsi="Garamond"/>
          <w:b/>
          <w:sz w:val="24"/>
          <w:szCs w:val="24"/>
        </w:rPr>
        <w:t>Parisi</w:t>
      </w:r>
      <w:r w:rsidR="001073FA" w:rsidRPr="00203D20">
        <w:rPr>
          <w:rFonts w:ascii="Garamond" w:hAnsi="Garamond"/>
          <w:b/>
          <w:bCs/>
          <w:sz w:val="24"/>
          <w:szCs w:val="24"/>
        </w:rPr>
        <w:t xml:space="preserve">, M, </w:t>
      </w:r>
      <w:r w:rsidR="001073FA" w:rsidRPr="00203D20">
        <w:rPr>
          <w:rFonts w:ascii="Garamond" w:hAnsi="Garamond"/>
          <w:sz w:val="24"/>
          <w:szCs w:val="24"/>
        </w:rPr>
        <w:t>K</w:t>
      </w:r>
      <w:r w:rsidRPr="00203D20">
        <w:rPr>
          <w:rFonts w:ascii="Garamond" w:hAnsi="Garamond"/>
          <w:sz w:val="24"/>
          <w:szCs w:val="24"/>
        </w:rPr>
        <w:t>irby,</w:t>
      </w:r>
      <w:r w:rsidR="001073FA" w:rsidRPr="00203D20">
        <w:rPr>
          <w:rFonts w:ascii="Garamond" w:hAnsi="Garamond"/>
          <w:sz w:val="24"/>
          <w:szCs w:val="24"/>
        </w:rPr>
        <w:t xml:space="preserve"> E, </w:t>
      </w:r>
      <w:r w:rsidRPr="00203D20">
        <w:rPr>
          <w:rFonts w:ascii="Garamond" w:hAnsi="Garamond"/>
          <w:sz w:val="24"/>
          <w:szCs w:val="24"/>
        </w:rPr>
        <w:t>Michaud,</w:t>
      </w:r>
      <w:r w:rsidR="001073FA" w:rsidRPr="00203D20">
        <w:rPr>
          <w:rFonts w:ascii="Garamond" w:hAnsi="Garamond"/>
          <w:sz w:val="24"/>
          <w:szCs w:val="24"/>
        </w:rPr>
        <w:t xml:space="preserve"> P, </w:t>
      </w:r>
      <w:r w:rsidRPr="00203D20">
        <w:rPr>
          <w:rFonts w:ascii="Garamond" w:hAnsi="Garamond"/>
          <w:sz w:val="24"/>
          <w:szCs w:val="24"/>
        </w:rPr>
        <w:t>Graham,</w:t>
      </w:r>
      <w:r w:rsidR="001073FA" w:rsidRPr="00203D20">
        <w:rPr>
          <w:rFonts w:ascii="Garamond" w:hAnsi="Garamond"/>
          <w:sz w:val="24"/>
          <w:szCs w:val="24"/>
        </w:rPr>
        <w:t xml:space="preserve"> K, </w:t>
      </w:r>
      <w:r w:rsidRPr="00203D20">
        <w:rPr>
          <w:rFonts w:ascii="Garamond" w:hAnsi="Garamond"/>
          <w:sz w:val="24"/>
          <w:szCs w:val="24"/>
        </w:rPr>
        <w:t>Wall-Bassett,</w:t>
      </w:r>
      <w:r w:rsidR="001073FA" w:rsidRPr="00203D20">
        <w:rPr>
          <w:rFonts w:ascii="Garamond" w:hAnsi="Garamond"/>
          <w:sz w:val="24"/>
          <w:szCs w:val="24"/>
        </w:rPr>
        <w:t xml:space="preserve"> E</w:t>
      </w:r>
      <w:r w:rsidRPr="00203D20">
        <w:rPr>
          <w:rFonts w:ascii="Garamond" w:hAnsi="Garamond"/>
          <w:sz w:val="24"/>
          <w:szCs w:val="24"/>
        </w:rPr>
        <w:t xml:space="preserve"> and Clifford</w:t>
      </w:r>
      <w:r w:rsidR="001073FA" w:rsidRPr="00203D20">
        <w:rPr>
          <w:rFonts w:ascii="Garamond" w:hAnsi="Garamond"/>
          <w:sz w:val="24"/>
          <w:szCs w:val="24"/>
        </w:rPr>
        <w:t>, A</w:t>
      </w:r>
      <w:r w:rsidRPr="00203D20">
        <w:rPr>
          <w:rFonts w:ascii="Garamond" w:hAnsi="Garamond"/>
          <w:sz w:val="24"/>
          <w:szCs w:val="24"/>
        </w:rPr>
        <w:t xml:space="preserve">. 2009.  Application of the process evaluation model to the Cooking-with-a-Chef program.  Topics in Clin Nut 24(2):152-160.  </w:t>
      </w:r>
      <w:hyperlink r:id="rId52" w:history="1">
        <w:r w:rsidRPr="00203D20">
          <w:rPr>
            <w:rStyle w:val="Hyperlink"/>
            <w:rFonts w:ascii="Garamond" w:hAnsi="Garamond"/>
            <w:sz w:val="24"/>
            <w:szCs w:val="24"/>
          </w:rPr>
          <w:t>https://journals.lww.com/topicsinclinicalnutrition/Abstract/2009/04000/Application_of_the_Process_Evaluation_Model_to_the.8.aspx</w:t>
        </w:r>
      </w:hyperlink>
      <w:r w:rsidRPr="00203D20">
        <w:rPr>
          <w:rFonts w:ascii="Garamond" w:hAnsi="Garamond"/>
          <w:sz w:val="24"/>
          <w:szCs w:val="24"/>
        </w:rPr>
        <w:t xml:space="preserve"> </w:t>
      </w:r>
    </w:p>
    <w:p w14:paraId="56DCF90A" w14:textId="17C83D34" w:rsidR="00D26804" w:rsidRPr="001B6950" w:rsidRDefault="005D769F" w:rsidP="00D5317B">
      <w:pPr>
        <w:pStyle w:val="NoSpacing"/>
        <w:numPr>
          <w:ilvl w:val="0"/>
          <w:numId w:val="2"/>
        </w:numPr>
        <w:spacing w:before="240"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Aponte-Soto, L</w:t>
      </w:r>
      <w:r w:rsidR="001073FA" w:rsidRPr="001B6950">
        <w:rPr>
          <w:rFonts w:ascii="Garamond" w:hAnsi="Garamond"/>
          <w:sz w:val="24"/>
          <w:szCs w:val="24"/>
        </w:rPr>
        <w:t xml:space="preserve">, </w:t>
      </w:r>
      <w:r w:rsidRPr="001B6950">
        <w:rPr>
          <w:rFonts w:ascii="Garamond" w:hAnsi="Garamond"/>
          <w:sz w:val="24"/>
          <w:szCs w:val="24"/>
        </w:rPr>
        <w:t>Olson,</w:t>
      </w:r>
      <w:r w:rsidR="001073FA" w:rsidRPr="001B6950">
        <w:rPr>
          <w:rFonts w:ascii="Garamond" w:hAnsi="Garamond"/>
          <w:sz w:val="24"/>
          <w:szCs w:val="24"/>
        </w:rPr>
        <w:t xml:space="preserve"> L, </w:t>
      </w:r>
      <w:r w:rsidRPr="001B6950">
        <w:rPr>
          <w:rFonts w:ascii="Garamond" w:hAnsi="Garamond"/>
          <w:sz w:val="24"/>
          <w:szCs w:val="24"/>
        </w:rPr>
        <w:t>Viernes,</w:t>
      </w:r>
      <w:r w:rsidR="001073FA" w:rsidRPr="001B6950">
        <w:rPr>
          <w:rFonts w:ascii="Garamond" w:hAnsi="Garamond"/>
          <w:sz w:val="24"/>
          <w:szCs w:val="24"/>
        </w:rPr>
        <w:t xml:space="preserve"> A,</w:t>
      </w:r>
      <w:r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1073FA" w:rsidRPr="001B6950">
        <w:rPr>
          <w:rFonts w:ascii="Garamond" w:hAnsi="Garamond"/>
          <w:b/>
          <w:sz w:val="24"/>
          <w:szCs w:val="24"/>
        </w:rPr>
        <w:t>, M</w:t>
      </w:r>
      <w:r w:rsidRPr="001B6950">
        <w:rPr>
          <w:rFonts w:ascii="Garamond" w:hAnsi="Garamond"/>
          <w:sz w:val="24"/>
          <w:szCs w:val="24"/>
        </w:rPr>
        <w:t>, and Krause</w:t>
      </w:r>
      <w:r w:rsidR="001073FA" w:rsidRPr="001B6950">
        <w:rPr>
          <w:rFonts w:ascii="Garamond" w:hAnsi="Garamond"/>
          <w:sz w:val="24"/>
          <w:szCs w:val="24"/>
        </w:rPr>
        <w:t>, MK</w:t>
      </w:r>
      <w:r w:rsidRPr="001B6950">
        <w:rPr>
          <w:rFonts w:ascii="Garamond" w:hAnsi="Garamond"/>
          <w:sz w:val="24"/>
          <w:szCs w:val="24"/>
        </w:rPr>
        <w:t xml:space="preserve">. 2005. Best practices in nursing staff retention for hospice care organizations. Caring 24(11):34-8, 40-41.  </w:t>
      </w:r>
      <w:hyperlink r:id="rId53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https://www.ncbi.nlm.nih.gov/pubmed/16422048</w:t>
        </w:r>
      </w:hyperlink>
      <w:r w:rsidRPr="001B6950">
        <w:rPr>
          <w:rFonts w:ascii="Garamond" w:hAnsi="Garamond"/>
          <w:sz w:val="24"/>
          <w:szCs w:val="24"/>
        </w:rPr>
        <w:t xml:space="preserve"> </w:t>
      </w:r>
    </w:p>
    <w:p w14:paraId="058BC03F" w14:textId="7FC3DB5A" w:rsidR="00777F5C" w:rsidRDefault="00777F5C" w:rsidP="00D5317B">
      <w:pPr>
        <w:pStyle w:val="NoSpacing"/>
        <w:numPr>
          <w:ilvl w:val="0"/>
          <w:numId w:val="2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2002.  Obesity: Weighing the Risks Prior to Kidney Transplant.  </w:t>
      </w:r>
      <w:proofErr w:type="spellStart"/>
      <w:r w:rsidRPr="001B6950">
        <w:rPr>
          <w:rFonts w:ascii="Garamond" w:hAnsi="Garamond"/>
          <w:sz w:val="24"/>
          <w:szCs w:val="24"/>
        </w:rPr>
        <w:t>Neph</w:t>
      </w:r>
      <w:proofErr w:type="spellEnd"/>
      <w:r w:rsidRPr="001B6950">
        <w:rPr>
          <w:rFonts w:ascii="Garamond" w:hAnsi="Garamond"/>
          <w:sz w:val="24"/>
          <w:szCs w:val="24"/>
        </w:rPr>
        <w:t xml:space="preserve"> Dial Trans 17 (suppl. 4): 29-30.  </w:t>
      </w:r>
      <w:hyperlink r:id="rId54" w:history="1">
        <w:r w:rsidR="004B08ED" w:rsidRPr="001B6950">
          <w:rPr>
            <w:rStyle w:val="Hyperlink"/>
            <w:rFonts w:ascii="Garamond" w:hAnsi="Garamond"/>
            <w:sz w:val="24"/>
            <w:szCs w:val="24"/>
          </w:rPr>
          <w:t>https://academic.oup.com/ndt</w:t>
        </w:r>
      </w:hyperlink>
      <w:r w:rsidR="004B08ED" w:rsidRPr="001B6950">
        <w:rPr>
          <w:rFonts w:ascii="Garamond" w:hAnsi="Garamond"/>
          <w:sz w:val="24"/>
          <w:szCs w:val="24"/>
        </w:rPr>
        <w:t xml:space="preserve"> </w:t>
      </w:r>
    </w:p>
    <w:p w14:paraId="277F3578" w14:textId="072E12CC" w:rsidR="00364176" w:rsidRPr="00364176" w:rsidRDefault="00364176" w:rsidP="00364176">
      <w:pPr>
        <w:pStyle w:val="NoSpacing"/>
        <w:numPr>
          <w:ilvl w:val="0"/>
          <w:numId w:val="2"/>
        </w:numPr>
        <w:spacing w:before="240" w:after="240"/>
        <w:rPr>
          <w:rFonts w:ascii="Garamond" w:hAnsi="Garamond" w:cs="Calibri"/>
          <w:color w:val="000000"/>
          <w:sz w:val="24"/>
          <w:szCs w:val="24"/>
        </w:rPr>
      </w:pPr>
      <w:r w:rsidRPr="00203D20">
        <w:rPr>
          <w:rFonts w:ascii="Garamond" w:hAnsi="Garamond"/>
          <w:b/>
          <w:bCs/>
          <w:sz w:val="24"/>
          <w:szCs w:val="24"/>
        </w:rPr>
        <w:t>Parisi, M.</w:t>
      </w:r>
      <w:r w:rsidRPr="00203D20">
        <w:rPr>
          <w:rFonts w:ascii="Garamond" w:hAnsi="Garamond"/>
          <w:sz w:val="24"/>
          <w:szCs w:val="24"/>
        </w:rPr>
        <w:t xml:space="preserve"> Changes in urinary lactose and milk volume over time postpartum (</w:t>
      </w:r>
      <w:proofErr w:type="spellStart"/>
      <w:r w:rsidRPr="00203D20">
        <w:rPr>
          <w:rFonts w:ascii="Garamond" w:hAnsi="Garamond"/>
          <w:sz w:val="24"/>
          <w:szCs w:val="24"/>
        </w:rPr>
        <w:t>Masters</w:t>
      </w:r>
      <w:proofErr w:type="spellEnd"/>
      <w:r w:rsidRPr="00203D20">
        <w:rPr>
          <w:rFonts w:ascii="Garamond" w:hAnsi="Garamond"/>
          <w:sz w:val="24"/>
          <w:szCs w:val="24"/>
        </w:rPr>
        <w:t xml:space="preserve"> Thesis). Rush University, College of Nursing ProQuest Dissertations Publishing. 1999. 1394463.</w:t>
      </w:r>
    </w:p>
    <w:p w14:paraId="54A7525E" w14:textId="79EAE22F" w:rsidR="00FA2D75" w:rsidRPr="00DD3427" w:rsidRDefault="005D769F" w:rsidP="00DD3427">
      <w:pPr>
        <w:pStyle w:val="NoSpacing"/>
        <w:rPr>
          <w:rFonts w:ascii="Garamond" w:hAnsi="Garamond"/>
          <w:bCs/>
          <w:i/>
          <w:sz w:val="24"/>
          <w:szCs w:val="24"/>
        </w:rPr>
      </w:pPr>
      <w:r w:rsidRPr="001B6950">
        <w:rPr>
          <w:rFonts w:ascii="Garamond" w:hAnsi="Garamond"/>
          <w:bCs/>
          <w:i/>
          <w:sz w:val="24"/>
          <w:szCs w:val="24"/>
        </w:rPr>
        <w:t>Abstracts</w:t>
      </w:r>
      <w:r w:rsidR="00424868" w:rsidRPr="001B6950">
        <w:rPr>
          <w:rFonts w:ascii="Garamond" w:hAnsi="Garamond"/>
          <w:bCs/>
          <w:i/>
          <w:sz w:val="24"/>
          <w:szCs w:val="24"/>
        </w:rPr>
        <w:t xml:space="preserve"> and Proceedings</w:t>
      </w:r>
      <w:r w:rsidRPr="001B6950">
        <w:rPr>
          <w:rFonts w:ascii="Garamond" w:hAnsi="Garamond"/>
          <w:bCs/>
          <w:i/>
          <w:sz w:val="24"/>
          <w:szCs w:val="24"/>
        </w:rPr>
        <w:t>:</w:t>
      </w:r>
      <w:bookmarkStart w:id="1" w:name="_Hlk27031440"/>
      <w:bookmarkStart w:id="2" w:name="_Hlk27031259"/>
    </w:p>
    <w:p w14:paraId="1A3801BC" w14:textId="1D43FF56" w:rsidR="00DC1577" w:rsidRPr="001B6950" w:rsidRDefault="00DC1577" w:rsidP="00D5317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Sherrill, W, Stancil, M, Beauchamp, C, Sudduth, JD, Kreps Rhodes, K, Matthews, R, McFall, D, Bales, M, Lane, E, Jones K, </w:t>
      </w:r>
      <w:proofErr w:type="spellStart"/>
      <w:r w:rsidRPr="001B6950">
        <w:rPr>
          <w:rFonts w:ascii="Garamond" w:hAnsi="Garamond"/>
          <w:sz w:val="24"/>
          <w:szCs w:val="24"/>
        </w:rPr>
        <w:t>Patsel</w:t>
      </w:r>
      <w:proofErr w:type="spellEnd"/>
      <w:r w:rsidRPr="001B6950">
        <w:rPr>
          <w:rFonts w:ascii="Garamond" w:hAnsi="Garamond"/>
          <w:sz w:val="24"/>
          <w:szCs w:val="24"/>
        </w:rPr>
        <w:t xml:space="preserve">-Bryan, C, and </w:t>
      </w:r>
      <w:proofErr w:type="spellStart"/>
      <w:r w:rsidRPr="001B6950">
        <w:rPr>
          <w:rFonts w:ascii="Garamond" w:hAnsi="Garamond"/>
          <w:sz w:val="24"/>
          <w:szCs w:val="24"/>
        </w:rPr>
        <w:t>Kanny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S. Connecting Extension and Clinical Partners to Address Diabetes Self-Management in South Carolina. </w:t>
      </w:r>
      <w:r w:rsidR="00390452" w:rsidRPr="001B6950">
        <w:rPr>
          <w:rFonts w:ascii="Garamond" w:hAnsi="Garamond"/>
          <w:sz w:val="24"/>
          <w:szCs w:val="24"/>
        </w:rPr>
        <w:t xml:space="preserve">Published Abstracts of the </w:t>
      </w:r>
      <w:r w:rsidRPr="001B6950">
        <w:rPr>
          <w:rFonts w:ascii="Garamond" w:hAnsi="Garamond"/>
          <w:sz w:val="24"/>
          <w:szCs w:val="24"/>
        </w:rPr>
        <w:t xml:space="preserve">National Health Outreach Conference. Ithaca, NY, May 2023. </w:t>
      </w:r>
      <w:hyperlink r:id="rId55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Pr="001B695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71A74623" w14:textId="77777777" w:rsidR="00DC1577" w:rsidRPr="001B6950" w:rsidRDefault="00DC1577" w:rsidP="00DC1577">
      <w:pPr>
        <w:pStyle w:val="ListParagraph"/>
        <w:ind w:left="360"/>
        <w:rPr>
          <w:sz w:val="24"/>
          <w:szCs w:val="24"/>
        </w:rPr>
      </w:pPr>
    </w:p>
    <w:p w14:paraId="393A9970" w14:textId="71A3E113" w:rsidR="00DC1577" w:rsidRPr="001B6950" w:rsidRDefault="00DC1577" w:rsidP="00D5317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Thomas, W</w:t>
      </w:r>
      <w:r w:rsidR="00FC7FE6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Green, W, Altman, M, Matthews, R, Baxter, S, Griffin, S, and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Community Garden Creates Pathway to Expanded Food Access, Education, and Community Collaboration in a Rural South Carolina City. </w:t>
      </w:r>
      <w:r w:rsidR="00390452" w:rsidRPr="001B6950">
        <w:rPr>
          <w:rFonts w:ascii="Garamond" w:hAnsi="Garamond"/>
          <w:sz w:val="24"/>
          <w:szCs w:val="24"/>
        </w:rPr>
        <w:t xml:space="preserve">Published Abstracts of the </w:t>
      </w:r>
      <w:r w:rsidRPr="001B6950">
        <w:rPr>
          <w:rFonts w:ascii="Garamond" w:hAnsi="Garamond"/>
          <w:sz w:val="24"/>
          <w:szCs w:val="24"/>
        </w:rPr>
        <w:t xml:space="preserve">National Health Outreach Conference. Ithaca, NY, May 2023. </w:t>
      </w:r>
      <w:hyperlink r:id="rId56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</w:p>
    <w:p w14:paraId="181D26BF" w14:textId="77777777" w:rsidR="00DC1577" w:rsidRPr="001B6950" w:rsidRDefault="00DC1577" w:rsidP="00DC1577">
      <w:pPr>
        <w:pStyle w:val="ListParagraph"/>
        <w:ind w:left="360"/>
        <w:rPr>
          <w:sz w:val="24"/>
          <w:szCs w:val="24"/>
        </w:rPr>
      </w:pPr>
    </w:p>
    <w:p w14:paraId="316424AF" w14:textId="5ABAC6E7" w:rsidR="00DC1577" w:rsidRPr="001B6950" w:rsidRDefault="00DC1577" w:rsidP="00D5317B">
      <w:pPr>
        <w:pStyle w:val="ListParagraph"/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1B6950">
        <w:rPr>
          <w:rFonts w:ascii="Garamond" w:hAnsi="Garamond"/>
          <w:color w:val="212121"/>
          <w:sz w:val="24"/>
          <w:szCs w:val="24"/>
        </w:rPr>
        <w:t>Altman, M</w:t>
      </w:r>
      <w:r w:rsidR="00FC7FE6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color w:val="212121"/>
          <w:sz w:val="24"/>
          <w:szCs w:val="24"/>
        </w:rPr>
        <w:t xml:space="preserve">, Greene, W, Thomas, MW, Baxter, S, Matthews, R, Griffin, S, and </w:t>
      </w:r>
      <w:r w:rsidRPr="001B6950">
        <w:rPr>
          <w:rFonts w:ascii="Garamond" w:hAnsi="Garamond"/>
          <w:b/>
          <w:bCs/>
          <w:color w:val="212121"/>
          <w:sz w:val="24"/>
          <w:szCs w:val="24"/>
        </w:rPr>
        <w:t>Parisi, M</w:t>
      </w:r>
      <w:r w:rsidRPr="001B6950">
        <w:rPr>
          <w:rFonts w:ascii="Garamond" w:hAnsi="Garamond"/>
          <w:color w:val="212121"/>
          <w:sz w:val="24"/>
          <w:szCs w:val="24"/>
        </w:rPr>
        <w:t xml:space="preserve">. Clemson Extension Coordinates Faith-Based Organizations to Expand Food Access Points in Rural Communities. </w:t>
      </w:r>
      <w:r w:rsidR="00390452" w:rsidRPr="001B6950">
        <w:rPr>
          <w:rFonts w:ascii="Garamond" w:hAnsi="Garamond"/>
          <w:sz w:val="24"/>
          <w:szCs w:val="24"/>
        </w:rPr>
        <w:t xml:space="preserve">Published Abstracts of the </w:t>
      </w:r>
      <w:r w:rsidRPr="001B6950">
        <w:rPr>
          <w:rFonts w:ascii="Garamond" w:hAnsi="Garamond"/>
          <w:color w:val="212121"/>
          <w:sz w:val="24"/>
          <w:szCs w:val="24"/>
        </w:rPr>
        <w:t>N</w:t>
      </w:r>
      <w:r w:rsidRPr="001B6950">
        <w:rPr>
          <w:rFonts w:ascii="Garamond" w:hAnsi="Garamond"/>
          <w:sz w:val="24"/>
          <w:szCs w:val="24"/>
        </w:rPr>
        <w:t xml:space="preserve">ational Health Outreach Conference. Ithaca, NY, May 2023. </w:t>
      </w:r>
      <w:hyperlink r:id="rId57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Pr="001B6950">
        <w:rPr>
          <w:rFonts w:ascii="Garamond" w:hAnsi="Garamond"/>
          <w:color w:val="212121"/>
          <w:sz w:val="24"/>
          <w:szCs w:val="24"/>
        </w:rPr>
        <w:t> </w:t>
      </w:r>
    </w:p>
    <w:p w14:paraId="69E0295C" w14:textId="77777777" w:rsidR="00DC1577" w:rsidRPr="001B6950" w:rsidRDefault="00DC1577" w:rsidP="00DC1577">
      <w:pPr>
        <w:pStyle w:val="ListParagraph"/>
        <w:ind w:left="360"/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 </w:t>
      </w:r>
    </w:p>
    <w:p w14:paraId="579F9BD1" w14:textId="47975B58" w:rsidR="00DC1577" w:rsidRPr="001B6950" w:rsidRDefault="00DC1577" w:rsidP="00D5317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lastRenderedPageBreak/>
        <w:t>Mebane, P</w:t>
      </w:r>
      <w:r w:rsidR="00FC7FE6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Matthews, R, </w:t>
      </w:r>
      <w:proofErr w:type="spellStart"/>
      <w:r w:rsidRPr="001B6950">
        <w:rPr>
          <w:rFonts w:ascii="Garamond" w:hAnsi="Garamond"/>
          <w:sz w:val="24"/>
          <w:szCs w:val="24"/>
        </w:rPr>
        <w:t>Millonzi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L, </w:t>
      </w:r>
      <w:r w:rsidRPr="001B6950">
        <w:rPr>
          <w:rFonts w:ascii="Garamond" w:hAnsi="Garamond"/>
          <w:b/>
          <w:bCs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Sudduth, JD, and Kreps Rhodes, K. Mothers Milk Bank of South Carolina: Increasing capacity through establishment of local donation sites at county Extension Offices. </w:t>
      </w:r>
      <w:r w:rsidR="00390452" w:rsidRPr="001B6950">
        <w:rPr>
          <w:rFonts w:ascii="Garamond" w:hAnsi="Garamond"/>
          <w:sz w:val="24"/>
          <w:szCs w:val="24"/>
        </w:rPr>
        <w:t xml:space="preserve">Published Abstracts of the </w:t>
      </w:r>
      <w:r w:rsidRPr="001B6950">
        <w:rPr>
          <w:rFonts w:ascii="Garamond" w:hAnsi="Garamond"/>
          <w:sz w:val="24"/>
          <w:szCs w:val="24"/>
        </w:rPr>
        <w:t xml:space="preserve">National Health Outreach Conference. Ithaca, NY, May 2023. </w:t>
      </w:r>
      <w:hyperlink r:id="rId58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</w:p>
    <w:p w14:paraId="21298243" w14:textId="77777777" w:rsidR="00DC1577" w:rsidRPr="001B6950" w:rsidRDefault="00DC1577" w:rsidP="00DC1577">
      <w:pPr>
        <w:pStyle w:val="ListParagraph"/>
        <w:ind w:left="360"/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 </w:t>
      </w:r>
    </w:p>
    <w:p w14:paraId="5076F5F1" w14:textId="1FFDBA1D" w:rsidR="00DC1577" w:rsidRPr="001B6950" w:rsidRDefault="00DC1577" w:rsidP="00D5317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Bales, M</w:t>
      </w:r>
      <w:r w:rsidR="00FC7FE6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Pr="001B6950">
        <w:rPr>
          <w:rFonts w:ascii="Garamond" w:hAnsi="Garamond"/>
          <w:b/>
          <w:bCs/>
          <w:sz w:val="24"/>
          <w:szCs w:val="24"/>
        </w:rPr>
        <w:t>Parisi, M.,</w:t>
      </w:r>
      <w:r w:rsidRPr="001B6950">
        <w:rPr>
          <w:rFonts w:ascii="Garamond" w:hAnsi="Garamond"/>
          <w:sz w:val="24"/>
          <w:szCs w:val="24"/>
        </w:rPr>
        <w:t xml:space="preserve"> McFall, D., Lane, E., Bryan, C., Rowe, E, Matthews, R., Sherrill, W., Stancil, M. Implementation and evaluation of online delivery of Health Extension for Diabetes program. </w:t>
      </w:r>
      <w:r w:rsidR="00390452" w:rsidRPr="001B6950">
        <w:rPr>
          <w:rFonts w:ascii="Garamond" w:hAnsi="Garamond"/>
          <w:sz w:val="24"/>
          <w:szCs w:val="24"/>
        </w:rPr>
        <w:t xml:space="preserve">Published Abstracts of the </w:t>
      </w:r>
      <w:r w:rsidRPr="001B6950">
        <w:rPr>
          <w:rFonts w:ascii="Garamond" w:hAnsi="Garamond"/>
          <w:sz w:val="24"/>
          <w:szCs w:val="24"/>
        </w:rPr>
        <w:t xml:space="preserve">National Health Outreach Conference. Ithaca, NY, May 2023. </w:t>
      </w:r>
      <w:hyperlink r:id="rId59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Pr="001B695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7EC601D4" w14:textId="77777777" w:rsidR="00DC1577" w:rsidRPr="001B6950" w:rsidRDefault="00DC1577" w:rsidP="00DC1577">
      <w:pPr>
        <w:pStyle w:val="ListParagraph"/>
        <w:ind w:left="360"/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 </w:t>
      </w:r>
    </w:p>
    <w:p w14:paraId="0D4115B5" w14:textId="145E3BB0" w:rsidR="00DC1577" w:rsidRPr="001B6950" w:rsidRDefault="00DC1577" w:rsidP="00D5317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Matthews, R</w:t>
      </w:r>
      <w:r w:rsidR="00FC7FE6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Mebane, P, </w:t>
      </w:r>
      <w:proofErr w:type="spellStart"/>
      <w:r w:rsidRPr="001B6950">
        <w:rPr>
          <w:rFonts w:ascii="Garamond" w:hAnsi="Garamond"/>
          <w:sz w:val="24"/>
          <w:szCs w:val="24"/>
        </w:rPr>
        <w:t>Wicke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A, </w:t>
      </w:r>
      <w:proofErr w:type="spellStart"/>
      <w:r w:rsidRPr="001B6950">
        <w:rPr>
          <w:rFonts w:ascii="Garamond" w:hAnsi="Garamond"/>
          <w:sz w:val="24"/>
          <w:szCs w:val="24"/>
        </w:rPr>
        <w:t>Piwinski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S, Key, J, </w:t>
      </w:r>
      <w:r w:rsidRPr="001B6950">
        <w:rPr>
          <w:rFonts w:ascii="Garamond" w:hAnsi="Garamond"/>
          <w:b/>
          <w:bCs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Sudduth, JD, Kreps Rhodes, K, McDuffie, I, Lyle, J, and </w:t>
      </w:r>
      <w:proofErr w:type="spellStart"/>
      <w:r w:rsidRPr="001B6950">
        <w:rPr>
          <w:rFonts w:ascii="Garamond" w:hAnsi="Garamond"/>
          <w:sz w:val="24"/>
          <w:szCs w:val="24"/>
        </w:rPr>
        <w:t>Sweatt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E. School-based Wellness Initiative: Extension partnership to expand an incentive-based initiative for school and community level wellness. </w:t>
      </w:r>
      <w:r w:rsidR="00390452" w:rsidRPr="001B6950">
        <w:rPr>
          <w:rFonts w:ascii="Garamond" w:hAnsi="Garamond"/>
          <w:sz w:val="24"/>
          <w:szCs w:val="24"/>
        </w:rPr>
        <w:t xml:space="preserve">Published Abstracts of the </w:t>
      </w:r>
      <w:r w:rsidRPr="001B6950">
        <w:rPr>
          <w:rFonts w:ascii="Garamond" w:hAnsi="Garamond"/>
          <w:sz w:val="24"/>
          <w:szCs w:val="24"/>
        </w:rPr>
        <w:t xml:space="preserve">National Health Outreach Conference. Ithaca, NY, May 2023. </w:t>
      </w:r>
      <w:hyperlink r:id="rId60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Pr="001B695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Pr="001B6950">
        <w:rPr>
          <w:rFonts w:ascii="Garamond" w:hAnsi="Garamond"/>
          <w:sz w:val="24"/>
          <w:szCs w:val="24"/>
        </w:rPr>
        <w:t xml:space="preserve"> </w:t>
      </w:r>
    </w:p>
    <w:p w14:paraId="14EA859E" w14:textId="77777777" w:rsidR="00DC1577" w:rsidRPr="001B6950" w:rsidRDefault="00DC1577" w:rsidP="00DC1577">
      <w:pPr>
        <w:pStyle w:val="ListParagraph"/>
        <w:ind w:left="360"/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 </w:t>
      </w:r>
    </w:p>
    <w:p w14:paraId="0414AF1B" w14:textId="3FEB7DAB" w:rsidR="00DC1577" w:rsidRPr="001B6950" w:rsidRDefault="00DC1577" w:rsidP="00D5317B">
      <w:pPr>
        <w:pStyle w:val="ListParagraph"/>
        <w:numPr>
          <w:ilvl w:val="0"/>
          <w:numId w:val="9"/>
        </w:numPr>
        <w:rPr>
          <w:rStyle w:val="Hyperlink"/>
          <w:color w:val="auto"/>
          <w:sz w:val="24"/>
          <w:szCs w:val="24"/>
          <w:u w:val="none"/>
        </w:rPr>
      </w:pPr>
      <w:r w:rsidRPr="001B6950">
        <w:rPr>
          <w:rFonts w:ascii="Garamond" w:hAnsi="Garamond"/>
          <w:sz w:val="24"/>
          <w:szCs w:val="24"/>
        </w:rPr>
        <w:t>Lane, E</w:t>
      </w:r>
      <w:r w:rsidR="00FC7FE6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Bales, M, McFall, D, </w:t>
      </w:r>
      <w:r w:rsidRPr="001B6950">
        <w:rPr>
          <w:rFonts w:ascii="Garamond" w:hAnsi="Garamond"/>
          <w:b/>
          <w:bCs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and Matthews, R. Health Extension wellness initiatives provide support and recruitment for chronic disease self-management programming. </w:t>
      </w:r>
      <w:r w:rsidR="00674A5A" w:rsidRPr="001B6950">
        <w:rPr>
          <w:rFonts w:ascii="Garamond" w:hAnsi="Garamond"/>
          <w:sz w:val="24"/>
          <w:szCs w:val="24"/>
        </w:rPr>
        <w:t xml:space="preserve">Published Abstracts of the </w:t>
      </w:r>
      <w:r w:rsidRPr="001B6950">
        <w:rPr>
          <w:rFonts w:ascii="Garamond" w:hAnsi="Garamond"/>
          <w:sz w:val="24"/>
          <w:szCs w:val="24"/>
        </w:rPr>
        <w:t xml:space="preserve">National Health Outreach Conference. Ithaca, NY, May 2023. </w:t>
      </w:r>
      <w:hyperlink r:id="rId61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Pr="001B695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288E54D5" w14:textId="77777777" w:rsidR="00DC1577" w:rsidRPr="001B6950" w:rsidRDefault="00DC1577" w:rsidP="00DC1577">
      <w:pPr>
        <w:pStyle w:val="ListParagraph"/>
        <w:ind w:left="360"/>
        <w:rPr>
          <w:sz w:val="24"/>
          <w:szCs w:val="24"/>
        </w:rPr>
      </w:pPr>
      <w:r w:rsidRPr="001B6950">
        <w:rPr>
          <w:sz w:val="24"/>
          <w:szCs w:val="24"/>
        </w:rPr>
        <w:t> </w:t>
      </w:r>
    </w:p>
    <w:p w14:paraId="50089869" w14:textId="431DF90F" w:rsidR="008E7AC0" w:rsidRPr="00EB2A52" w:rsidRDefault="00DC1577" w:rsidP="00EB2A52">
      <w:pPr>
        <w:pStyle w:val="NoSpacing"/>
        <w:numPr>
          <w:ilvl w:val="0"/>
          <w:numId w:val="9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eastAsiaTheme="minorHAnsi" w:hAnsi="Garamond" w:cs="Arial"/>
          <w:sz w:val="24"/>
          <w:szCs w:val="24"/>
        </w:rPr>
        <w:t xml:space="preserve">Berg, A., </w:t>
      </w:r>
      <w:proofErr w:type="spellStart"/>
      <w:r w:rsidRPr="001B6950">
        <w:rPr>
          <w:rFonts w:ascii="Garamond" w:eastAsiaTheme="minorHAnsi" w:hAnsi="Garamond" w:cs="Arial"/>
          <w:sz w:val="24"/>
          <w:szCs w:val="24"/>
        </w:rPr>
        <w:t>Jarvandi</w:t>
      </w:r>
      <w:proofErr w:type="spellEnd"/>
      <w:r w:rsidRPr="001B6950">
        <w:rPr>
          <w:rFonts w:ascii="Garamond" w:eastAsiaTheme="minorHAnsi" w:hAnsi="Garamond" w:cs="Arial"/>
          <w:sz w:val="24"/>
          <w:szCs w:val="24"/>
        </w:rPr>
        <w:t xml:space="preserve">, S, </w:t>
      </w:r>
      <w:r w:rsidR="00096DB3">
        <w:rPr>
          <w:rFonts w:ascii="Garamond" w:eastAsiaTheme="minorHAnsi" w:hAnsi="Garamond" w:cs="Arial"/>
          <w:sz w:val="24"/>
          <w:szCs w:val="24"/>
        </w:rPr>
        <w:t>…</w:t>
      </w:r>
      <w:r w:rsidRPr="001B6950">
        <w:rPr>
          <w:rFonts w:ascii="Garamond" w:eastAsiaTheme="minorHAnsi" w:hAnsi="Garamond" w:cs="Arial"/>
          <w:b/>
          <w:bCs/>
          <w:sz w:val="24"/>
          <w:szCs w:val="24"/>
        </w:rPr>
        <w:t>Parisi, M</w:t>
      </w:r>
      <w:r w:rsidRPr="001B6950">
        <w:rPr>
          <w:rFonts w:ascii="Garamond" w:eastAsiaTheme="minorHAnsi" w:hAnsi="Garamond" w:cs="Arial"/>
          <w:sz w:val="24"/>
          <w:szCs w:val="24"/>
        </w:rPr>
        <w:t xml:space="preserve">. </w:t>
      </w:r>
      <w:hyperlink r:id="rId62" w:history="1">
        <w:r w:rsidRPr="001B6950">
          <w:rPr>
            <w:rStyle w:val="Hyperlink"/>
            <w:rFonts w:ascii="Garamond" w:eastAsiaTheme="minorHAnsi" w:hAnsi="Garamond" w:cs="Arial"/>
            <w:color w:val="auto"/>
            <w:sz w:val="24"/>
            <w:szCs w:val="24"/>
            <w:u w:val="none"/>
          </w:rPr>
          <w:t xml:space="preserve">Extension Diabetes Prevention Programs Help Participants Reach Weight Loss Goals and Reduce Diabetes Risk Across the Nation. Published Abstracts of the </w:t>
        </w:r>
        <w:r w:rsidRPr="001B6950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 xml:space="preserve">National Health Outreach Conference. Ithaca, NY, May 2023. </w:t>
        </w:r>
        <w:r w:rsidRPr="001B6950">
          <w:rPr>
            <w:rStyle w:val="Hyperlink"/>
            <w:rFonts w:ascii="Garamond" w:eastAsiaTheme="minorHAnsi" w:hAnsi="Garamond" w:cs="Arial"/>
            <w:sz w:val="24"/>
            <w:szCs w:val="24"/>
          </w:rPr>
          <w:t>https://nhoc2023.sched.com/directory/exhibitors  </w:t>
        </w:r>
      </w:hyperlink>
    </w:p>
    <w:p w14:paraId="1FE522C5" w14:textId="37241D79" w:rsidR="00A27CAB" w:rsidRPr="001B6950" w:rsidRDefault="00760A6D" w:rsidP="00D5317B">
      <w:pPr>
        <w:pStyle w:val="NoSpacing"/>
        <w:numPr>
          <w:ilvl w:val="0"/>
          <w:numId w:val="9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</w:t>
      </w:r>
      <w:r w:rsidRPr="001B6950">
        <w:rPr>
          <w:rFonts w:ascii="Garamond" w:hAnsi="Garamond" w:cs="Calibri"/>
          <w:color w:val="000000"/>
          <w:sz w:val="24"/>
          <w:szCs w:val="24"/>
        </w:rPr>
        <w:t>. The Hypertension Management Program: a chronic disease self-management program delivered through Cooperative Extension</w:t>
      </w:r>
      <w:r w:rsidR="009B7587" w:rsidRPr="001B6950">
        <w:rPr>
          <w:rFonts w:ascii="Garamond" w:hAnsi="Garamond" w:cs="Calibri"/>
          <w:color w:val="000000"/>
          <w:sz w:val="24"/>
          <w:szCs w:val="24"/>
        </w:rPr>
        <w:t xml:space="preserve">. </w:t>
      </w:r>
      <w:r w:rsidR="003B5728" w:rsidRPr="001B6950">
        <w:rPr>
          <w:rFonts w:ascii="Garamond" w:hAnsi="Garamond" w:cs="Calibri"/>
          <w:color w:val="000000"/>
          <w:sz w:val="24"/>
          <w:szCs w:val="24"/>
        </w:rPr>
        <w:t xml:space="preserve">Association </w:t>
      </w:r>
      <w:r w:rsidR="006B16A8" w:rsidRPr="001B6950">
        <w:rPr>
          <w:rFonts w:ascii="Garamond" w:hAnsi="Garamond" w:cs="Calibri"/>
          <w:color w:val="000000"/>
          <w:sz w:val="24"/>
          <w:szCs w:val="24"/>
        </w:rPr>
        <w:t>for</w:t>
      </w:r>
      <w:r w:rsidR="003B5728" w:rsidRPr="001B6950">
        <w:rPr>
          <w:rFonts w:ascii="Garamond" w:hAnsi="Garamond" w:cs="Calibri"/>
          <w:color w:val="000000"/>
          <w:sz w:val="24"/>
          <w:szCs w:val="24"/>
        </w:rPr>
        <w:t xml:space="preserve"> International Agricultur</w:t>
      </w:r>
      <w:r w:rsidR="00B7220F" w:rsidRPr="001B6950">
        <w:rPr>
          <w:rFonts w:ascii="Garamond" w:hAnsi="Garamond" w:cs="Calibri"/>
          <w:color w:val="000000"/>
          <w:sz w:val="24"/>
          <w:szCs w:val="24"/>
        </w:rPr>
        <w:t>e</w:t>
      </w:r>
      <w:r w:rsidR="006B16A8" w:rsidRPr="001B6950">
        <w:rPr>
          <w:rFonts w:ascii="Garamond" w:hAnsi="Garamond" w:cs="Calibri"/>
          <w:color w:val="000000"/>
          <w:sz w:val="24"/>
          <w:szCs w:val="24"/>
        </w:rPr>
        <w:t xml:space="preserve"> and </w:t>
      </w:r>
      <w:r w:rsidR="003B5728" w:rsidRPr="001B6950">
        <w:rPr>
          <w:rFonts w:ascii="Garamond" w:hAnsi="Garamond" w:cs="Calibri"/>
          <w:color w:val="000000"/>
          <w:sz w:val="24"/>
          <w:szCs w:val="24"/>
        </w:rPr>
        <w:t>E</w:t>
      </w:r>
      <w:r w:rsidR="006B16A8" w:rsidRPr="001B6950">
        <w:rPr>
          <w:rFonts w:ascii="Garamond" w:hAnsi="Garamond" w:cs="Calibri"/>
          <w:color w:val="000000"/>
          <w:sz w:val="24"/>
          <w:szCs w:val="24"/>
        </w:rPr>
        <w:t xml:space="preserve">xtension </w:t>
      </w:r>
      <w:r w:rsidR="003B5728" w:rsidRPr="001B6950">
        <w:rPr>
          <w:rFonts w:ascii="Garamond" w:hAnsi="Garamond" w:cs="Calibri"/>
          <w:color w:val="000000"/>
          <w:sz w:val="24"/>
          <w:szCs w:val="24"/>
        </w:rPr>
        <w:t>E</w:t>
      </w:r>
      <w:r w:rsidR="006B16A8" w:rsidRPr="001B6950">
        <w:rPr>
          <w:rFonts w:ascii="Garamond" w:hAnsi="Garamond" w:cs="Calibri"/>
          <w:color w:val="000000"/>
          <w:sz w:val="24"/>
          <w:szCs w:val="24"/>
        </w:rPr>
        <w:t xml:space="preserve">ducation, </w:t>
      </w:r>
      <w:r w:rsidR="00B46BA4" w:rsidRPr="001B6950">
        <w:rPr>
          <w:rFonts w:ascii="Garamond" w:hAnsi="Garamond" w:cs="Calibri"/>
          <w:color w:val="000000"/>
          <w:sz w:val="24"/>
          <w:szCs w:val="24"/>
        </w:rPr>
        <w:t>P</w:t>
      </w:r>
      <w:r w:rsidR="003B5728" w:rsidRPr="001B6950">
        <w:rPr>
          <w:rFonts w:ascii="Garamond" w:hAnsi="Garamond" w:cs="Calibri"/>
          <w:color w:val="000000"/>
          <w:sz w:val="24"/>
          <w:szCs w:val="24"/>
        </w:rPr>
        <w:t>roceedings</w:t>
      </w:r>
      <w:r w:rsidR="008E6F54" w:rsidRPr="001B6950">
        <w:rPr>
          <w:rFonts w:ascii="Garamond" w:hAnsi="Garamond" w:cs="Calibri"/>
          <w:color w:val="000000"/>
          <w:sz w:val="24"/>
          <w:szCs w:val="24"/>
        </w:rPr>
        <w:t xml:space="preserve"> of </w:t>
      </w:r>
      <w:r w:rsidR="00C662DA" w:rsidRPr="001B6950">
        <w:rPr>
          <w:rFonts w:ascii="Garamond" w:hAnsi="Garamond" w:cs="Calibri"/>
          <w:color w:val="000000"/>
          <w:sz w:val="24"/>
          <w:szCs w:val="24"/>
        </w:rPr>
        <w:t>36</w:t>
      </w:r>
      <w:r w:rsidR="00C662DA" w:rsidRPr="001B6950">
        <w:rPr>
          <w:rFonts w:ascii="Garamond" w:hAnsi="Garamond" w:cs="Calibri"/>
          <w:color w:val="000000"/>
          <w:sz w:val="24"/>
          <w:szCs w:val="24"/>
          <w:vertAlign w:val="superscript"/>
        </w:rPr>
        <w:t>th</w:t>
      </w:r>
      <w:r w:rsidR="00C662DA" w:rsidRPr="001B6950">
        <w:rPr>
          <w:rFonts w:ascii="Garamond" w:hAnsi="Garamond" w:cs="Calibri"/>
          <w:color w:val="000000"/>
          <w:sz w:val="24"/>
          <w:szCs w:val="24"/>
        </w:rPr>
        <w:t xml:space="preserve"> Annual Conference</w:t>
      </w:r>
      <w:r w:rsidR="00B46BA4" w:rsidRPr="001B6950">
        <w:rPr>
          <w:rFonts w:ascii="Garamond" w:hAnsi="Garamond" w:cs="Calibri"/>
          <w:color w:val="000000"/>
          <w:sz w:val="24"/>
          <w:szCs w:val="24"/>
        </w:rPr>
        <w:t>, Virtual Conference</w:t>
      </w:r>
      <w:r w:rsidR="00B902FD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="00B46BA4"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B902FD" w:rsidRPr="001B6950">
        <w:rPr>
          <w:rFonts w:ascii="Garamond" w:hAnsi="Garamond" w:cs="Calibri"/>
          <w:color w:val="000000"/>
          <w:sz w:val="24"/>
          <w:szCs w:val="24"/>
        </w:rPr>
        <w:t xml:space="preserve">April </w:t>
      </w:r>
      <w:r w:rsidR="00B46BA4" w:rsidRPr="001B6950">
        <w:rPr>
          <w:rFonts w:ascii="Garamond" w:hAnsi="Garamond" w:cs="Calibri"/>
          <w:color w:val="000000"/>
          <w:sz w:val="24"/>
          <w:szCs w:val="24"/>
        </w:rPr>
        <w:t>2021.</w:t>
      </w:r>
      <w:r w:rsidR="003B5728" w:rsidRPr="001B6950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0F2DCF" w:rsidRPr="001B6950">
        <w:rPr>
          <w:rFonts w:ascii="Garamond" w:hAnsi="Garamond" w:cs="Calibri"/>
          <w:color w:val="000000"/>
          <w:sz w:val="24"/>
          <w:szCs w:val="24"/>
        </w:rPr>
        <w:t>(</w:t>
      </w:r>
      <w:hyperlink r:id="rId63" w:history="1">
        <w:r w:rsidR="000F2DCF" w:rsidRPr="001B6950">
          <w:rPr>
            <w:rStyle w:val="Hyperlink"/>
            <w:rFonts w:ascii="Garamond" w:hAnsi="Garamond"/>
            <w:sz w:val="24"/>
            <w:szCs w:val="24"/>
          </w:rPr>
          <w:t>2021 AIAEE Conference Proceedings.pdf</w:t>
        </w:r>
      </w:hyperlink>
      <w:r w:rsidR="000F2DCF" w:rsidRPr="001B6950">
        <w:rPr>
          <w:rFonts w:ascii="Garamond" w:hAnsi="Garamond"/>
          <w:sz w:val="24"/>
          <w:szCs w:val="24"/>
        </w:rPr>
        <w:t>)</w:t>
      </w:r>
    </w:p>
    <w:p w14:paraId="1554976B" w14:textId="3E1A3345" w:rsidR="00A27CAB" w:rsidRPr="001B6950" w:rsidRDefault="000825F2" w:rsidP="00D5317B">
      <w:pPr>
        <w:pStyle w:val="NoSpacing"/>
        <w:numPr>
          <w:ilvl w:val="0"/>
          <w:numId w:val="9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Altman,</w:t>
      </w:r>
      <w:r w:rsidR="007851E9" w:rsidRPr="001B6950">
        <w:rPr>
          <w:rFonts w:ascii="Garamond" w:hAnsi="Garamond" w:cs="Calibri"/>
          <w:color w:val="000000"/>
          <w:sz w:val="24"/>
          <w:szCs w:val="24"/>
        </w:rPr>
        <w:t xml:space="preserve"> M</w:t>
      </w:r>
      <w:r w:rsidR="00FC7FE6" w:rsidRPr="001B6950">
        <w:rPr>
          <w:rFonts w:ascii="Garamond" w:hAnsi="Garamond"/>
          <w:sz w:val="24"/>
          <w:szCs w:val="24"/>
        </w:rPr>
        <w:t>²</w:t>
      </w:r>
      <w:r w:rsidR="007851E9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Graham,</w:t>
      </w:r>
      <w:r w:rsidR="00694850" w:rsidRPr="001B6950">
        <w:rPr>
          <w:rFonts w:ascii="Garamond" w:hAnsi="Garamond" w:cs="Calibri"/>
          <w:color w:val="000000"/>
          <w:sz w:val="24"/>
          <w:szCs w:val="24"/>
        </w:rPr>
        <w:t xml:space="preserve"> J,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Baxter,</w:t>
      </w:r>
      <w:r w:rsidR="00694850" w:rsidRPr="001B6950">
        <w:rPr>
          <w:rFonts w:ascii="Garamond" w:hAnsi="Garamond" w:cs="Calibri"/>
          <w:color w:val="000000"/>
          <w:sz w:val="24"/>
          <w:szCs w:val="24"/>
        </w:rPr>
        <w:t xml:space="preserve"> S,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Griffin</w:t>
      </w:r>
      <w:r w:rsidR="00694850" w:rsidRPr="001B6950">
        <w:rPr>
          <w:rFonts w:ascii="Garamond" w:hAnsi="Garamond" w:cs="Calibri"/>
          <w:color w:val="000000"/>
          <w:sz w:val="24"/>
          <w:szCs w:val="24"/>
        </w:rPr>
        <w:t>, S,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and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</w:t>
      </w:r>
      <w:r w:rsidR="007851E9" w:rsidRPr="001B6950">
        <w:rPr>
          <w:rFonts w:ascii="Garamond" w:hAnsi="Garamond" w:cs="Calibri"/>
          <w:b/>
          <w:bCs/>
          <w:color w:val="000000"/>
          <w:sz w:val="24"/>
          <w:szCs w:val="24"/>
        </w:rPr>
        <w:t>, M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.  </w:t>
      </w:r>
      <w:r w:rsidR="00514159" w:rsidRPr="001B6950">
        <w:rPr>
          <w:rFonts w:ascii="Garamond" w:hAnsi="Garamond" w:cs="Calibri"/>
          <w:color w:val="000000"/>
          <w:sz w:val="24"/>
          <w:szCs w:val="24"/>
        </w:rPr>
        <w:t>Addressing Food Insecurity During a Pandemic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. </w:t>
      </w:r>
      <w:r w:rsidR="003F6E03" w:rsidRPr="001B6950">
        <w:rPr>
          <w:rFonts w:ascii="Garamond" w:hAnsi="Garamond" w:cs="Calibri"/>
          <w:color w:val="000000"/>
          <w:sz w:val="24"/>
          <w:szCs w:val="24"/>
        </w:rPr>
        <w:t>National Rural Health Association's Rural Health Equity Conference Proceedings</w:t>
      </w:r>
      <w:r w:rsidR="00B902FD" w:rsidRPr="001B6950">
        <w:rPr>
          <w:rFonts w:ascii="Garamond" w:hAnsi="Garamond" w:cs="Calibri"/>
          <w:color w:val="000000"/>
          <w:sz w:val="24"/>
          <w:szCs w:val="24"/>
        </w:rPr>
        <w:t xml:space="preserve">, Virtual Conference, </w:t>
      </w:r>
      <w:r w:rsidR="00F16BA5" w:rsidRPr="001B6950">
        <w:rPr>
          <w:rFonts w:ascii="Garamond" w:hAnsi="Garamond" w:cs="Calibri"/>
          <w:color w:val="000000"/>
          <w:sz w:val="24"/>
          <w:szCs w:val="24"/>
        </w:rPr>
        <w:t>May 2021.</w:t>
      </w:r>
    </w:p>
    <w:p w14:paraId="79847993" w14:textId="200F5495" w:rsidR="00C40758" w:rsidRPr="001B6950" w:rsidRDefault="00C40758" w:rsidP="00D5317B">
      <w:pPr>
        <w:pStyle w:val="ListParagraph"/>
        <w:numPr>
          <w:ilvl w:val="0"/>
          <w:numId w:val="9"/>
        </w:numPr>
        <w:spacing w:line="228" w:lineRule="auto"/>
        <w:ind w:right="364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Dietz C</w:t>
      </w:r>
      <w:r w:rsidR="00FC7FE6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/>
          <w:sz w:val="24"/>
          <w:szCs w:val="24"/>
        </w:rPr>
        <w:t>Tilkemeier</w:t>
      </w:r>
      <w:proofErr w:type="spellEnd"/>
      <w:r w:rsidRPr="001B6950">
        <w:rPr>
          <w:rFonts w:ascii="Garamond" w:hAnsi="Garamond"/>
          <w:sz w:val="24"/>
          <w:szCs w:val="24"/>
        </w:rPr>
        <w:t xml:space="preserve"> P, Sherrill WW, McFall D, Stancil M,</w:t>
      </w:r>
      <w:r w:rsidRPr="001B6950">
        <w:rPr>
          <w:rFonts w:ascii="Garamond" w:hAnsi="Garamond"/>
          <w:b/>
          <w:bCs/>
          <w:sz w:val="24"/>
          <w:szCs w:val="24"/>
        </w:rPr>
        <w:t xml:space="preserve"> Parisi M</w:t>
      </w:r>
      <w:r w:rsidRPr="001B6950">
        <w:rPr>
          <w:rFonts w:ascii="Garamond" w:hAnsi="Garamond"/>
          <w:sz w:val="24"/>
          <w:szCs w:val="24"/>
        </w:rPr>
        <w:t xml:space="preserve">, Beauchamp C, White H. (2019). Health Extension: A Better Way to Manage </w:t>
      </w:r>
      <w:proofErr w:type="gramStart"/>
      <w:r w:rsidRPr="001B6950">
        <w:rPr>
          <w:rFonts w:ascii="Garamond" w:hAnsi="Garamond"/>
          <w:sz w:val="24"/>
          <w:szCs w:val="24"/>
        </w:rPr>
        <w:t>Diabetes?.</w:t>
      </w:r>
      <w:proofErr w:type="gramEnd"/>
      <w:r w:rsidRPr="001B6950">
        <w:rPr>
          <w:rFonts w:ascii="Garamond" w:hAnsi="Garamond"/>
          <w:sz w:val="24"/>
          <w:szCs w:val="24"/>
        </w:rPr>
        <w:t xml:space="preserve"> Presented at the 79</w:t>
      </w:r>
      <w:r w:rsidRPr="001B6950">
        <w:rPr>
          <w:rFonts w:ascii="Garamond" w:hAnsi="Garamond"/>
          <w:sz w:val="24"/>
          <w:szCs w:val="24"/>
          <w:vertAlign w:val="superscript"/>
        </w:rPr>
        <w:t>th</w:t>
      </w:r>
      <w:r w:rsidRPr="001B6950">
        <w:rPr>
          <w:rFonts w:ascii="Garamond" w:hAnsi="Garamond"/>
          <w:sz w:val="24"/>
          <w:szCs w:val="24"/>
        </w:rPr>
        <w:t xml:space="preserve"> American Diabetes Association Scientific Sessions</w:t>
      </w:r>
      <w:r w:rsidR="007942D0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7942D0" w:rsidRPr="001B6950">
        <w:rPr>
          <w:rFonts w:ascii="Garamond" w:hAnsi="Garamond"/>
          <w:sz w:val="24"/>
          <w:szCs w:val="24"/>
        </w:rPr>
        <w:t xml:space="preserve">June </w:t>
      </w:r>
      <w:r w:rsidRPr="001B6950">
        <w:rPr>
          <w:rFonts w:ascii="Garamond" w:hAnsi="Garamond"/>
          <w:sz w:val="24"/>
          <w:szCs w:val="24"/>
        </w:rPr>
        <w:t>2019</w:t>
      </w:r>
      <w:r w:rsidR="007942D0"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/>
          <w:sz w:val="24"/>
          <w:szCs w:val="24"/>
        </w:rPr>
        <w:t xml:space="preserve">San Francisco, CA. </w:t>
      </w:r>
    </w:p>
    <w:p w14:paraId="60419FB5" w14:textId="109C3498" w:rsidR="00A27CAB" w:rsidRPr="001B6950" w:rsidRDefault="005D769F" w:rsidP="00D5317B">
      <w:pPr>
        <w:pStyle w:val="NoSpacing"/>
        <w:numPr>
          <w:ilvl w:val="0"/>
          <w:numId w:val="9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color w:val="333333"/>
          <w:sz w:val="24"/>
          <w:szCs w:val="24"/>
          <w:bdr w:val="none" w:sz="0" w:space="0" w:color="auto" w:frame="1"/>
        </w:rPr>
        <w:t>C. Dietz</w:t>
      </w:r>
      <w:r w:rsidR="00FC7FE6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, Sherrill, W, McFall, D, White, H, </w:t>
      </w:r>
      <w:r w:rsidRPr="001B6950">
        <w:rPr>
          <w:rFonts w:ascii="Garamond" w:hAnsi="Garamond"/>
          <w:b/>
          <w:bCs/>
          <w:color w:val="333333"/>
          <w:sz w:val="24"/>
          <w:szCs w:val="24"/>
          <w:shd w:val="clear" w:color="auto" w:fill="FFFFFF"/>
        </w:rPr>
        <w:t>Parisi, M</w:t>
      </w:r>
      <w:r w:rsidR="00133FFE" w:rsidRPr="001B6950">
        <w:rPr>
          <w:rFonts w:ascii="Garamond" w:hAnsi="Garamond"/>
          <w:b/>
          <w:bCs/>
          <w:color w:val="333333"/>
          <w:sz w:val="24"/>
          <w:szCs w:val="24"/>
          <w:shd w:val="clear" w:color="auto" w:fill="FFFFFF"/>
        </w:rPr>
        <w:t>,</w:t>
      </w:r>
      <w:r w:rsidRPr="001B6950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 Stancil, M, and Beauchamp, C.  </w:t>
      </w:r>
      <w:r w:rsidRPr="001B6950">
        <w:rPr>
          <w:rFonts w:ascii="Garamond" w:hAnsi="Garamond"/>
          <w:sz w:val="24"/>
          <w:szCs w:val="24"/>
        </w:rPr>
        <w:t xml:space="preserve">Managing Diabetes: Leveraging Community Partnerships. Community Health Planning and Policy Development program of the American Public Health Association's 2019 Annual Meeting and Expo Book of Abstracts (#444013).  November 2018. Philadelphia, PA. </w:t>
      </w:r>
      <w:hyperlink r:id="rId64" w:history="1">
        <w:r w:rsidRPr="001B6950">
          <w:rPr>
            <w:rStyle w:val="Hyperlink"/>
            <w:rFonts w:ascii="Garamond" w:hAnsi="Garamond"/>
            <w:sz w:val="24"/>
            <w:szCs w:val="24"/>
          </w:rPr>
          <w:t>https://apha.confex.com/apha/2019/chppd/papers/viewonly.cgi?password=313509&amp;username=444013</w:t>
        </w:r>
      </w:hyperlink>
      <w:bookmarkEnd w:id="1"/>
      <w:r w:rsidRPr="001B6950">
        <w:rPr>
          <w:rFonts w:ascii="Garamond" w:hAnsi="Garamond"/>
          <w:sz w:val="24"/>
          <w:szCs w:val="24"/>
        </w:rPr>
        <w:t xml:space="preserve"> </w:t>
      </w:r>
    </w:p>
    <w:p w14:paraId="27DCB872" w14:textId="7C23E680" w:rsidR="00A27CAB" w:rsidRPr="001B6950" w:rsidRDefault="005D769F" w:rsidP="00D5317B">
      <w:pPr>
        <w:pStyle w:val="NoSpacing"/>
        <w:numPr>
          <w:ilvl w:val="0"/>
          <w:numId w:val="9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lastRenderedPageBreak/>
        <w:t xml:space="preserve">Stancil, M., Sherrill, W.W., </w:t>
      </w: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Dietz, C., McFall, D, </w:t>
      </w:r>
      <w:r w:rsidR="00A24FFF" w:rsidRPr="001B6950">
        <w:rPr>
          <w:rFonts w:ascii="Garamond" w:hAnsi="Garamond"/>
          <w:sz w:val="24"/>
          <w:szCs w:val="24"/>
        </w:rPr>
        <w:t xml:space="preserve">and </w:t>
      </w:r>
      <w:proofErr w:type="spellStart"/>
      <w:r w:rsidRPr="001B6950">
        <w:rPr>
          <w:rFonts w:ascii="Garamond" w:hAnsi="Garamond"/>
          <w:sz w:val="24"/>
          <w:szCs w:val="24"/>
        </w:rPr>
        <w:t>Dillow</w:t>
      </w:r>
      <w:proofErr w:type="spellEnd"/>
      <w:r w:rsidRPr="001B6950">
        <w:rPr>
          <w:rFonts w:ascii="Garamond" w:hAnsi="Garamond"/>
          <w:sz w:val="24"/>
          <w:szCs w:val="24"/>
        </w:rPr>
        <w:t>, R. 2018. CU Healthy Greenville County: Integrated services for diabetes prevention and management. SC Area Health Education Consortium, 15th Research Symposium Book of Abstracts.  Presented October 2018 at the AHEC 15</w:t>
      </w:r>
      <w:r w:rsidRPr="001B6950">
        <w:rPr>
          <w:rFonts w:ascii="Garamond" w:hAnsi="Garamond"/>
          <w:sz w:val="24"/>
          <w:szCs w:val="24"/>
          <w:vertAlign w:val="superscript"/>
        </w:rPr>
        <w:t>th</w:t>
      </w:r>
      <w:r w:rsidRPr="001B6950">
        <w:rPr>
          <w:rFonts w:ascii="Garamond" w:hAnsi="Garamond"/>
          <w:sz w:val="24"/>
          <w:szCs w:val="24"/>
        </w:rPr>
        <w:t xml:space="preserve"> Research Symposium.</w:t>
      </w:r>
      <w:bookmarkEnd w:id="2"/>
    </w:p>
    <w:p w14:paraId="4B4C482D" w14:textId="12F4E149" w:rsidR="00A27CAB" w:rsidRPr="001B6950" w:rsidRDefault="00317BF8" w:rsidP="00D5317B">
      <w:pPr>
        <w:pStyle w:val="NoSpacing"/>
        <w:numPr>
          <w:ilvl w:val="0"/>
          <w:numId w:val="9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Northcutt, JK, Smith, DP, Steinberg, EL, and Dawson, PL</w:t>
      </w:r>
      <w:r w:rsidR="005D769F" w:rsidRPr="001B6950">
        <w:rPr>
          <w:rFonts w:ascii="Garamond" w:hAnsi="Garamond"/>
          <w:sz w:val="24"/>
          <w:szCs w:val="24"/>
        </w:rPr>
        <w:t xml:space="preserve">. 2011. Microbiological and Nutritional Characteristics of Caged and Free-range </w:t>
      </w:r>
      <w:proofErr w:type="spellStart"/>
      <w:r w:rsidR="005D769F" w:rsidRPr="001B6950">
        <w:rPr>
          <w:rFonts w:ascii="Garamond" w:hAnsi="Garamond"/>
          <w:sz w:val="24"/>
          <w:szCs w:val="24"/>
        </w:rPr>
        <w:t>Equol</w:t>
      </w:r>
      <w:proofErr w:type="spellEnd"/>
      <w:r w:rsidR="005D769F" w:rsidRPr="001B6950">
        <w:rPr>
          <w:rFonts w:ascii="Garamond" w:hAnsi="Garamond"/>
          <w:sz w:val="24"/>
          <w:szCs w:val="24"/>
        </w:rPr>
        <w:t>-enriched Eggs. IFNC Book of Abstracts. (Page 26). Presented October 10, 2011 at the 3rd International Food and Nutrition Conference.</w:t>
      </w:r>
    </w:p>
    <w:p w14:paraId="1F7EC7D3" w14:textId="6B6775C5" w:rsidR="005D769F" w:rsidRPr="001B6950" w:rsidRDefault="005D769F" w:rsidP="00D5317B">
      <w:pPr>
        <w:pStyle w:val="NoSpacing"/>
        <w:numPr>
          <w:ilvl w:val="0"/>
          <w:numId w:val="9"/>
        </w:numPr>
        <w:spacing w:after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="00317BF8" w:rsidRPr="001B6950">
        <w:rPr>
          <w:rFonts w:ascii="Garamond" w:hAnsi="Garamond"/>
          <w:sz w:val="24"/>
          <w:szCs w:val="24"/>
        </w:rPr>
        <w:t>Northcutt, JK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="00317BF8" w:rsidRPr="001B6950">
        <w:rPr>
          <w:rFonts w:ascii="Garamond" w:hAnsi="Garamond"/>
          <w:sz w:val="24"/>
          <w:szCs w:val="24"/>
        </w:rPr>
        <w:t>Dawson, PL</w:t>
      </w:r>
      <w:r w:rsidRPr="001B6950">
        <w:rPr>
          <w:rFonts w:ascii="Garamond" w:hAnsi="Garamond"/>
          <w:sz w:val="24"/>
          <w:szCs w:val="24"/>
        </w:rPr>
        <w:t>, and Han</w:t>
      </w:r>
      <w:r w:rsidR="00317BF8" w:rsidRPr="001B6950">
        <w:rPr>
          <w:rFonts w:ascii="Garamond" w:hAnsi="Garamond"/>
          <w:sz w:val="24"/>
          <w:szCs w:val="24"/>
        </w:rPr>
        <w:t>, I</w:t>
      </w:r>
      <w:r w:rsidRPr="001B6950">
        <w:rPr>
          <w:rFonts w:ascii="Garamond" w:hAnsi="Garamond"/>
          <w:sz w:val="24"/>
          <w:szCs w:val="24"/>
        </w:rPr>
        <w:t xml:space="preserve">.  2010. Bioaerosol formation and surface microbiological cross-contamination from commercial automatic hand dryers.  IFT Annual Meeting Book of Abstracts. (Page 24).  Presented July 18, 2010 at the Institute of Food Technologists Annual Meeting and Food Expo. </w:t>
      </w:r>
    </w:p>
    <w:p w14:paraId="0E7ABC33" w14:textId="3621972D" w:rsidR="00AE5B10" w:rsidRPr="008D2586" w:rsidRDefault="000A2651" w:rsidP="00D5317B">
      <w:pPr>
        <w:pStyle w:val="ListParagraph"/>
        <w:numPr>
          <w:ilvl w:val="0"/>
          <w:numId w:val="9"/>
        </w:numPr>
        <w:spacing w:after="240"/>
        <w:rPr>
          <w:rStyle w:val="article-headerdoi"/>
          <w:rFonts w:ascii="Garamond" w:hAnsi="Garamond" w:cs="Calibri"/>
          <w:color w:val="000000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Condrasky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M,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Wall-Bassett, B, </w:t>
      </w:r>
      <w:proofErr w:type="spellStart"/>
      <w:r w:rsidRPr="001B6950">
        <w:rPr>
          <w:rFonts w:ascii="Garamond" w:hAnsi="Garamond"/>
          <w:sz w:val="24"/>
          <w:szCs w:val="24"/>
        </w:rPr>
        <w:t>Warmin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A. </w:t>
      </w:r>
      <w:r w:rsidR="0013690D" w:rsidRPr="001B6950">
        <w:rPr>
          <w:rFonts w:ascii="Garamond" w:hAnsi="Garamond"/>
          <w:sz w:val="24"/>
          <w:szCs w:val="24"/>
        </w:rPr>
        <w:t>P70: Process Evaluation of the ‘Cooking with a CHEF' Culinary Nutrition Education Program</w:t>
      </w:r>
      <w:r w:rsidR="003E4EFF" w:rsidRPr="001B6950">
        <w:rPr>
          <w:rFonts w:ascii="Garamond" w:hAnsi="Garamond"/>
          <w:sz w:val="24"/>
          <w:szCs w:val="24"/>
        </w:rPr>
        <w:t>.</w:t>
      </w:r>
      <w:r w:rsidR="00A55F1B" w:rsidRPr="001B6950">
        <w:rPr>
          <w:rFonts w:ascii="Garamond" w:hAnsi="Garamond"/>
          <w:sz w:val="24"/>
          <w:szCs w:val="24"/>
        </w:rPr>
        <w:t xml:space="preserve"> </w:t>
      </w:r>
      <w:r w:rsidR="001C7A0E" w:rsidRPr="001B6950">
        <w:rPr>
          <w:rFonts w:ascii="Garamond" w:hAnsi="Garamond"/>
          <w:sz w:val="24"/>
          <w:szCs w:val="24"/>
        </w:rPr>
        <w:t xml:space="preserve">Journal of Nutrition Education and Behavior. </w:t>
      </w:r>
      <w:r w:rsidR="003E4EFF" w:rsidRPr="001B6950">
        <w:rPr>
          <w:rStyle w:val="article-headerpages"/>
          <w:rFonts w:ascii="Garamond" w:hAnsi="Garamond"/>
          <w:sz w:val="24"/>
          <w:szCs w:val="24"/>
        </w:rPr>
        <w:t>2</w:t>
      </w:r>
      <w:r w:rsidR="00A55F1B" w:rsidRPr="001B6950">
        <w:rPr>
          <w:rStyle w:val="article-headerdate"/>
          <w:rFonts w:ascii="Garamond" w:hAnsi="Garamond"/>
          <w:sz w:val="24"/>
          <w:szCs w:val="24"/>
        </w:rPr>
        <w:t>008</w:t>
      </w:r>
      <w:r w:rsidR="003E4EFF" w:rsidRPr="001B6950">
        <w:rPr>
          <w:rStyle w:val="article-headerdate"/>
          <w:rFonts w:ascii="Garamond" w:hAnsi="Garamond"/>
          <w:sz w:val="24"/>
          <w:szCs w:val="24"/>
        </w:rPr>
        <w:t>.</w:t>
      </w:r>
      <w:r w:rsidR="004D1D23" w:rsidRPr="001B6950">
        <w:rPr>
          <w:rStyle w:val="article-headerdate"/>
          <w:rFonts w:ascii="Garamond" w:hAnsi="Garamond"/>
          <w:sz w:val="24"/>
          <w:szCs w:val="24"/>
        </w:rPr>
        <w:t xml:space="preserve"> 40:4(S73). Presented at </w:t>
      </w:r>
      <w:r w:rsidR="001E5ECF" w:rsidRPr="001B6950">
        <w:rPr>
          <w:rStyle w:val="article-headerdate"/>
          <w:rFonts w:ascii="Garamond" w:hAnsi="Garamond"/>
          <w:sz w:val="24"/>
          <w:szCs w:val="24"/>
        </w:rPr>
        <w:t>SNEB International Conference</w:t>
      </w:r>
      <w:r w:rsidR="0090282F" w:rsidRPr="001B6950">
        <w:rPr>
          <w:rStyle w:val="article-headerdate"/>
          <w:rFonts w:ascii="Garamond" w:hAnsi="Garamond"/>
          <w:sz w:val="24"/>
          <w:szCs w:val="24"/>
        </w:rPr>
        <w:t>.</w:t>
      </w:r>
      <w:r w:rsidR="003E4EFF" w:rsidRPr="001B6950">
        <w:rPr>
          <w:rStyle w:val="article-headerdate"/>
          <w:rFonts w:ascii="Garamond" w:hAnsi="Garamond"/>
          <w:sz w:val="24"/>
          <w:szCs w:val="24"/>
        </w:rPr>
        <w:t xml:space="preserve"> </w:t>
      </w:r>
      <w:hyperlink r:id="rId65" w:history="1">
        <w:r w:rsidR="0013690D" w:rsidRPr="001B6950">
          <w:rPr>
            <w:rStyle w:val="Hyperlink"/>
            <w:rFonts w:ascii="Garamond" w:hAnsi="Garamond"/>
            <w:sz w:val="24"/>
            <w:szCs w:val="24"/>
          </w:rPr>
          <w:t>https://doi.org/10.1016/j.jneb.2008.03.137</w:t>
        </w:r>
      </w:hyperlink>
      <w:r w:rsidR="0090282F" w:rsidRPr="001B6950">
        <w:rPr>
          <w:rStyle w:val="article-headerdoi"/>
          <w:rFonts w:ascii="Garamond" w:hAnsi="Garamond"/>
          <w:sz w:val="24"/>
          <w:szCs w:val="24"/>
        </w:rPr>
        <w:t>.</w:t>
      </w:r>
    </w:p>
    <w:p w14:paraId="1FF0C02A" w14:textId="77777777" w:rsidR="00021603" w:rsidRPr="001B6950" w:rsidRDefault="00021603" w:rsidP="00021603">
      <w:pPr>
        <w:pStyle w:val="NoSpacing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Student Research </w:t>
      </w:r>
      <w:r w:rsidRPr="001B6950">
        <w:rPr>
          <w:rFonts w:ascii="Garamond" w:hAnsi="Garamond"/>
          <w:i/>
          <w:iCs/>
          <w:sz w:val="24"/>
          <w:szCs w:val="24"/>
        </w:rPr>
        <w:t>Committee Member Contributions to University Published Theses and Dissertations</w:t>
      </w:r>
    </w:p>
    <w:p w14:paraId="7208E013" w14:textId="35D0F8AD" w:rsidR="00021603" w:rsidRPr="001B6950" w:rsidRDefault="00021603" w:rsidP="00021603">
      <w:pPr>
        <w:pStyle w:val="NoSpacing"/>
        <w:numPr>
          <w:ilvl w:val="0"/>
          <w:numId w:val="1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Style w:val="markedcontent"/>
          <w:rFonts w:ascii="Garamond" w:hAnsi="Garamond" w:cs="Arial"/>
          <w:sz w:val="24"/>
          <w:szCs w:val="24"/>
        </w:rPr>
        <w:t>White, K</w:t>
      </w:r>
      <w:r w:rsidRPr="001B6950">
        <w:rPr>
          <w:rFonts w:ascii="Garamond" w:hAnsi="Garamond"/>
          <w:sz w:val="24"/>
          <w:szCs w:val="24"/>
        </w:rPr>
        <w:t>¹</w:t>
      </w:r>
      <w:r w:rsidRPr="001B6950">
        <w:rPr>
          <w:rStyle w:val="markedcontent"/>
          <w:rFonts w:ascii="Garamond" w:hAnsi="Garamond" w:cs="Arial"/>
          <w:sz w:val="24"/>
          <w:szCs w:val="24"/>
        </w:rPr>
        <w:t xml:space="preserve">. Shelf Life of </w:t>
      </w:r>
      <w:proofErr w:type="spellStart"/>
      <w:r w:rsidRPr="001B6950">
        <w:rPr>
          <w:rStyle w:val="markedcontent"/>
          <w:rFonts w:ascii="Garamond" w:hAnsi="Garamond" w:cs="Arial"/>
          <w:sz w:val="24"/>
          <w:szCs w:val="24"/>
        </w:rPr>
        <w:t>Aquaponically</w:t>
      </w:r>
      <w:proofErr w:type="spellEnd"/>
      <w:r w:rsidRPr="001B6950">
        <w:rPr>
          <w:rStyle w:val="markedcontent"/>
          <w:rFonts w:ascii="Garamond" w:hAnsi="Garamond" w:cs="Arial"/>
          <w:sz w:val="24"/>
          <w:szCs w:val="24"/>
        </w:rPr>
        <w:t xml:space="preserve">-Grown </w:t>
      </w:r>
      <w:proofErr w:type="spellStart"/>
      <w:r w:rsidRPr="001B6950">
        <w:rPr>
          <w:rStyle w:val="markedcontent"/>
          <w:rFonts w:ascii="Garamond" w:hAnsi="Garamond" w:cs="Arial"/>
          <w:sz w:val="24"/>
          <w:szCs w:val="24"/>
        </w:rPr>
        <w:t>Finstar</w:t>
      </w:r>
      <w:proofErr w:type="spellEnd"/>
      <w:r w:rsidRPr="001B6950">
        <w:rPr>
          <w:rStyle w:val="markedcontent"/>
          <w:rFonts w:ascii="Garamond" w:hAnsi="Garamond" w:cs="Arial"/>
          <w:sz w:val="24"/>
          <w:szCs w:val="24"/>
        </w:rPr>
        <w:t xml:space="preserve"> Lettuce in Different Oxygen Transmission Rate Films. All Theses. 2022. 3827. </w:t>
      </w:r>
      <w:r w:rsidRPr="001B6950">
        <w:rPr>
          <w:rFonts w:ascii="Garamond" w:hAnsi="Garamond"/>
          <w:sz w:val="24"/>
          <w:szCs w:val="24"/>
        </w:rPr>
        <w:t>(</w:t>
      </w:r>
      <w:proofErr w:type="spellStart"/>
      <w:r w:rsidRPr="001B6950">
        <w:rPr>
          <w:rFonts w:ascii="Garamond" w:hAnsi="Garamond"/>
          <w:sz w:val="24"/>
          <w:szCs w:val="24"/>
        </w:rPr>
        <w:t>Masters</w:t>
      </w:r>
      <w:proofErr w:type="spellEnd"/>
      <w:r w:rsidRPr="001B6950">
        <w:rPr>
          <w:rFonts w:ascii="Garamond" w:hAnsi="Garamond"/>
          <w:sz w:val="24"/>
          <w:szCs w:val="24"/>
        </w:rPr>
        <w:t xml:space="preserve"> Thesis</w:t>
      </w:r>
      <w:r w:rsidR="00EC6400">
        <w:rPr>
          <w:rFonts w:ascii="Garamond" w:hAnsi="Garamond"/>
          <w:sz w:val="24"/>
          <w:szCs w:val="24"/>
        </w:rPr>
        <w:t xml:space="preserve"> – committee member)</w:t>
      </w:r>
      <w:r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 w:cs="Arial"/>
          <w:sz w:val="24"/>
          <w:szCs w:val="24"/>
        </w:rPr>
        <w:t xml:space="preserve"> </w:t>
      </w:r>
      <w:hyperlink r:id="rId66" w:history="1">
        <w:r w:rsidRPr="001B6950">
          <w:rPr>
            <w:rStyle w:val="Hyperlink"/>
            <w:rFonts w:ascii="Garamond" w:hAnsi="Garamond" w:cs="Arial"/>
            <w:sz w:val="24"/>
            <w:szCs w:val="24"/>
          </w:rPr>
          <w:t>https://tigerprints.clemson.edu/all_theses/3827</w:t>
        </w:r>
      </w:hyperlink>
      <w:r w:rsidRPr="001B6950">
        <w:rPr>
          <w:rStyle w:val="markedcontent"/>
          <w:rFonts w:ascii="Garamond" w:hAnsi="Garamond" w:cs="Arial"/>
          <w:sz w:val="24"/>
          <w:szCs w:val="24"/>
        </w:rPr>
        <w:t xml:space="preserve">. </w:t>
      </w:r>
    </w:p>
    <w:p w14:paraId="59892A6B" w14:textId="2D6BC325" w:rsidR="00021603" w:rsidRDefault="00021603" w:rsidP="00021603">
      <w:pPr>
        <w:pStyle w:val="NoSpacing"/>
        <w:numPr>
          <w:ilvl w:val="0"/>
          <w:numId w:val="14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 w:cs="Arial"/>
          <w:sz w:val="24"/>
          <w:szCs w:val="24"/>
        </w:rPr>
        <w:t>Davis, KFC</w:t>
      </w:r>
      <w:r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 w:cs="Arial"/>
          <w:sz w:val="24"/>
          <w:szCs w:val="24"/>
        </w:rPr>
        <w:t xml:space="preserve">. Effect of Irrigation Water on Growth and Physical Characteristics of Alfalfa (Medicago Sativa) and Mung Bean (Vigna Radiata) Sprouts" (2016). All Theses. 2016. 2480. </w:t>
      </w:r>
      <w:r w:rsidRPr="001B6950">
        <w:rPr>
          <w:rFonts w:ascii="Garamond" w:hAnsi="Garamond"/>
          <w:sz w:val="24"/>
          <w:szCs w:val="24"/>
        </w:rPr>
        <w:t>(</w:t>
      </w:r>
      <w:proofErr w:type="spellStart"/>
      <w:r w:rsidRPr="001B6950">
        <w:rPr>
          <w:rFonts w:ascii="Garamond" w:hAnsi="Garamond"/>
          <w:sz w:val="24"/>
          <w:szCs w:val="24"/>
        </w:rPr>
        <w:t>Masters</w:t>
      </w:r>
      <w:proofErr w:type="spellEnd"/>
      <w:r w:rsidRPr="001B6950">
        <w:rPr>
          <w:rFonts w:ascii="Garamond" w:hAnsi="Garamond"/>
          <w:sz w:val="24"/>
          <w:szCs w:val="24"/>
        </w:rPr>
        <w:t xml:space="preserve"> Thesis</w:t>
      </w:r>
      <w:r w:rsidR="00EC6400">
        <w:rPr>
          <w:rFonts w:ascii="Garamond" w:hAnsi="Garamond"/>
          <w:sz w:val="24"/>
          <w:szCs w:val="24"/>
        </w:rPr>
        <w:t xml:space="preserve"> – committee member</w:t>
      </w:r>
      <w:r w:rsidRPr="001B6950">
        <w:rPr>
          <w:rFonts w:ascii="Garamond" w:hAnsi="Garamond"/>
          <w:sz w:val="24"/>
          <w:szCs w:val="24"/>
        </w:rPr>
        <w:t xml:space="preserve">). </w:t>
      </w:r>
      <w:hyperlink r:id="rId67" w:history="1">
        <w:r w:rsidRPr="001B6950">
          <w:rPr>
            <w:rStyle w:val="Hyperlink"/>
            <w:rFonts w:ascii="Garamond" w:hAnsi="Garamond" w:cs="Arial"/>
            <w:sz w:val="24"/>
            <w:szCs w:val="24"/>
          </w:rPr>
          <w:t>https://tigerprints.clemson.edu/all_theses/2480</w:t>
        </w:r>
      </w:hyperlink>
      <w:r w:rsidRPr="001B6950">
        <w:rPr>
          <w:rFonts w:ascii="Garamond" w:hAnsi="Garamond" w:cs="Arial"/>
          <w:sz w:val="24"/>
          <w:szCs w:val="24"/>
        </w:rPr>
        <w:t xml:space="preserve">. </w:t>
      </w:r>
    </w:p>
    <w:p w14:paraId="7E2D2BE6" w14:textId="51AF2B0A" w:rsidR="00021603" w:rsidRPr="00C93DED" w:rsidRDefault="00021603" w:rsidP="00021603">
      <w:pPr>
        <w:pStyle w:val="NoSpacing"/>
        <w:numPr>
          <w:ilvl w:val="0"/>
          <w:numId w:val="14"/>
        </w:numPr>
        <w:spacing w:after="240"/>
        <w:rPr>
          <w:rFonts w:ascii="Garamond" w:hAnsi="Garamond"/>
          <w:sz w:val="24"/>
          <w:szCs w:val="24"/>
        </w:rPr>
      </w:pPr>
      <w:r w:rsidRPr="00C93DED">
        <w:rPr>
          <w:rFonts w:ascii="Garamond" w:hAnsi="Garamond" w:cs="Arial"/>
          <w:sz w:val="24"/>
          <w:szCs w:val="24"/>
        </w:rPr>
        <w:t>Baker, KA</w:t>
      </w:r>
      <w:r w:rsidRPr="00C93DED">
        <w:rPr>
          <w:rFonts w:ascii="Garamond" w:hAnsi="Garamond"/>
          <w:sz w:val="24"/>
          <w:szCs w:val="24"/>
        </w:rPr>
        <w:t>¹</w:t>
      </w:r>
      <w:r w:rsidRPr="00C93DED">
        <w:rPr>
          <w:rFonts w:ascii="Garamond" w:hAnsi="Garamond" w:cs="Arial"/>
          <w:sz w:val="24"/>
          <w:szCs w:val="24"/>
        </w:rPr>
        <w:t xml:space="preserve">. Microbiological and Quality Characteristics of Alfalfa (Medicago sativa) and Mung Bean (Vigna radiata) Sprouts Grown Using Different Water Sources and Treated Post-Harvest. All Dissertations. 2016. 1621. </w:t>
      </w:r>
      <w:r w:rsidRPr="00C93DED">
        <w:rPr>
          <w:rFonts w:ascii="Garamond" w:hAnsi="Garamond"/>
          <w:sz w:val="24"/>
          <w:szCs w:val="24"/>
        </w:rPr>
        <w:t>(Doctoral Dissertation</w:t>
      </w:r>
      <w:r w:rsidR="00EC6400">
        <w:rPr>
          <w:rFonts w:ascii="Garamond" w:hAnsi="Garamond"/>
          <w:sz w:val="24"/>
          <w:szCs w:val="24"/>
        </w:rPr>
        <w:t xml:space="preserve"> – committee member</w:t>
      </w:r>
      <w:r w:rsidRPr="00C93DED">
        <w:rPr>
          <w:rFonts w:ascii="Garamond" w:hAnsi="Garamond"/>
          <w:sz w:val="24"/>
          <w:szCs w:val="24"/>
        </w:rPr>
        <w:t xml:space="preserve">). </w:t>
      </w:r>
      <w:hyperlink r:id="rId68" w:history="1">
        <w:r w:rsidRPr="00C93DED">
          <w:rPr>
            <w:rStyle w:val="Hyperlink"/>
            <w:rFonts w:ascii="Garamond" w:hAnsi="Garamond" w:cs="Arial"/>
            <w:sz w:val="24"/>
            <w:szCs w:val="24"/>
          </w:rPr>
          <w:t>https://tigerprints.clemson.edu/all_dissertations/1621</w:t>
        </w:r>
      </w:hyperlink>
      <w:r w:rsidRPr="00C93DED">
        <w:rPr>
          <w:rFonts w:ascii="Garamond" w:hAnsi="Garamond" w:cs="Arial"/>
          <w:sz w:val="24"/>
          <w:szCs w:val="24"/>
        </w:rPr>
        <w:t xml:space="preserve">. </w:t>
      </w:r>
    </w:p>
    <w:p w14:paraId="0792736E" w14:textId="6FB72F50" w:rsidR="00021603" w:rsidRPr="008D2586" w:rsidRDefault="00021603" w:rsidP="008D2586">
      <w:pPr>
        <w:pStyle w:val="NoSpacing"/>
        <w:numPr>
          <w:ilvl w:val="0"/>
          <w:numId w:val="14"/>
        </w:numPr>
        <w:spacing w:after="240"/>
        <w:rPr>
          <w:rFonts w:ascii="Garamond" w:hAnsi="Garamond"/>
          <w:sz w:val="24"/>
          <w:szCs w:val="24"/>
        </w:rPr>
      </w:pPr>
      <w:r w:rsidRPr="00C93DED">
        <w:rPr>
          <w:rFonts w:ascii="Garamond" w:hAnsi="Garamond" w:cs="Arial"/>
          <w:sz w:val="24"/>
          <w:szCs w:val="24"/>
        </w:rPr>
        <w:t>Couch, GW</w:t>
      </w:r>
      <w:r w:rsidRPr="00C93DED">
        <w:rPr>
          <w:rFonts w:ascii="Garamond" w:hAnsi="Garamond"/>
          <w:sz w:val="24"/>
          <w:szCs w:val="24"/>
        </w:rPr>
        <w:t>¹</w:t>
      </w:r>
      <w:r w:rsidRPr="00C93DED">
        <w:rPr>
          <w:rFonts w:ascii="Garamond" w:hAnsi="Garamond" w:cs="Arial"/>
          <w:sz w:val="24"/>
          <w:szCs w:val="24"/>
        </w:rPr>
        <w:t xml:space="preserve">, "Effect of Sourdough Fermentation Parameters on Bread Properties" (2016). All Theses. 2016. 2581. </w:t>
      </w:r>
      <w:r w:rsidRPr="00C93DED">
        <w:rPr>
          <w:rFonts w:ascii="Garamond" w:hAnsi="Garamond"/>
          <w:sz w:val="24"/>
          <w:szCs w:val="24"/>
        </w:rPr>
        <w:t>(</w:t>
      </w:r>
      <w:proofErr w:type="spellStart"/>
      <w:r w:rsidRPr="00C93DED">
        <w:rPr>
          <w:rFonts w:ascii="Garamond" w:hAnsi="Garamond"/>
          <w:sz w:val="24"/>
          <w:szCs w:val="24"/>
        </w:rPr>
        <w:t>Masters</w:t>
      </w:r>
      <w:proofErr w:type="spellEnd"/>
      <w:r w:rsidRPr="00C93DED">
        <w:rPr>
          <w:rFonts w:ascii="Garamond" w:hAnsi="Garamond"/>
          <w:sz w:val="24"/>
          <w:szCs w:val="24"/>
        </w:rPr>
        <w:t xml:space="preserve"> Thesis</w:t>
      </w:r>
      <w:r w:rsidR="00EC6400">
        <w:rPr>
          <w:rFonts w:ascii="Garamond" w:hAnsi="Garamond"/>
          <w:sz w:val="24"/>
          <w:szCs w:val="24"/>
        </w:rPr>
        <w:t xml:space="preserve"> – committee member</w:t>
      </w:r>
      <w:r w:rsidRPr="00C93DED">
        <w:rPr>
          <w:rFonts w:ascii="Garamond" w:hAnsi="Garamond"/>
          <w:sz w:val="24"/>
          <w:szCs w:val="24"/>
        </w:rPr>
        <w:t xml:space="preserve">). </w:t>
      </w:r>
      <w:r w:rsidRPr="00C93DED">
        <w:rPr>
          <w:rFonts w:ascii="Garamond" w:hAnsi="Garamond" w:cs="Arial"/>
          <w:sz w:val="24"/>
          <w:szCs w:val="24"/>
        </w:rPr>
        <w:t xml:space="preserve"> </w:t>
      </w:r>
      <w:hyperlink r:id="rId69" w:history="1">
        <w:r w:rsidRPr="00C93DED">
          <w:rPr>
            <w:rStyle w:val="Hyperlink"/>
            <w:rFonts w:ascii="Garamond" w:hAnsi="Garamond" w:cs="Arial"/>
            <w:sz w:val="24"/>
            <w:szCs w:val="24"/>
          </w:rPr>
          <w:t>https://tigerprints.clemson.edu/all_theses/2581</w:t>
        </w:r>
      </w:hyperlink>
      <w:r w:rsidRPr="00C93DED">
        <w:rPr>
          <w:rFonts w:ascii="Garamond" w:hAnsi="Garamond" w:cs="Arial"/>
          <w:sz w:val="24"/>
          <w:szCs w:val="24"/>
        </w:rPr>
        <w:t>.</w:t>
      </w:r>
    </w:p>
    <w:p w14:paraId="1862F65D" w14:textId="03C1AC4B" w:rsidR="00021603" w:rsidRPr="001B6950" w:rsidRDefault="00021603" w:rsidP="00021603">
      <w:pPr>
        <w:pStyle w:val="NoSpacing"/>
        <w:numPr>
          <w:ilvl w:val="0"/>
          <w:numId w:val="14"/>
        </w:numPr>
        <w:spacing w:after="240"/>
        <w:rPr>
          <w:rFonts w:ascii="Garamond" w:hAnsi="Garamond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Cellarius</w:t>
      </w:r>
      <w:proofErr w:type="spellEnd"/>
      <w:r w:rsidRPr="001B6950">
        <w:rPr>
          <w:rFonts w:ascii="Garamond" w:hAnsi="Garamond"/>
          <w:sz w:val="24"/>
          <w:szCs w:val="24"/>
        </w:rPr>
        <w:t>, AL¹. Determination of overall quality and acceptance of a newly developed cookie recipe containing TUMS as an alternative method of oral phosphate binders for patients on hemodialysis (</w:t>
      </w:r>
      <w:proofErr w:type="spellStart"/>
      <w:r w:rsidRPr="001B6950">
        <w:rPr>
          <w:rFonts w:ascii="Garamond" w:hAnsi="Garamond"/>
          <w:sz w:val="24"/>
          <w:szCs w:val="24"/>
        </w:rPr>
        <w:t>Masters</w:t>
      </w:r>
      <w:proofErr w:type="spellEnd"/>
      <w:r w:rsidRPr="001B6950">
        <w:rPr>
          <w:rFonts w:ascii="Garamond" w:hAnsi="Garamond"/>
          <w:sz w:val="24"/>
          <w:szCs w:val="24"/>
        </w:rPr>
        <w:t xml:space="preserve"> Thesis – </w:t>
      </w:r>
      <w:r w:rsidR="00EC6400">
        <w:rPr>
          <w:rFonts w:ascii="Garamond" w:hAnsi="Garamond"/>
          <w:sz w:val="24"/>
          <w:szCs w:val="24"/>
        </w:rPr>
        <w:t>c</w:t>
      </w:r>
      <w:r w:rsidRPr="001B6950">
        <w:rPr>
          <w:rFonts w:ascii="Garamond" w:hAnsi="Garamond"/>
          <w:sz w:val="24"/>
          <w:szCs w:val="24"/>
        </w:rPr>
        <w:t xml:space="preserve">ommittee </w:t>
      </w:r>
      <w:r w:rsidR="00EC6400">
        <w:rPr>
          <w:rFonts w:ascii="Garamond" w:hAnsi="Garamond"/>
          <w:sz w:val="24"/>
          <w:szCs w:val="24"/>
        </w:rPr>
        <w:t>m</w:t>
      </w:r>
      <w:r w:rsidRPr="001B6950">
        <w:rPr>
          <w:rFonts w:ascii="Garamond" w:hAnsi="Garamond"/>
          <w:sz w:val="24"/>
          <w:szCs w:val="24"/>
        </w:rPr>
        <w:t>ember). Rush University ProQuest Dissertations Publishing. 2001. 1406655.</w:t>
      </w:r>
    </w:p>
    <w:p w14:paraId="5DC4AFEF" w14:textId="2459169F" w:rsidR="005D769F" w:rsidRPr="001B6950" w:rsidRDefault="005D769F" w:rsidP="005D769F">
      <w:pPr>
        <w:pStyle w:val="NoSpacing"/>
        <w:rPr>
          <w:rFonts w:ascii="Garamond" w:hAnsi="Garamond"/>
          <w:bCs/>
          <w:i/>
          <w:sz w:val="24"/>
          <w:szCs w:val="24"/>
        </w:rPr>
      </w:pPr>
      <w:r w:rsidRPr="001B6950">
        <w:rPr>
          <w:rFonts w:ascii="Garamond" w:hAnsi="Garamond"/>
          <w:bCs/>
          <w:i/>
          <w:sz w:val="24"/>
          <w:szCs w:val="24"/>
        </w:rPr>
        <w:t>Book Chapters</w:t>
      </w:r>
      <w:r w:rsidR="00EA7EA2">
        <w:rPr>
          <w:rFonts w:ascii="Garamond" w:hAnsi="Garamond"/>
          <w:bCs/>
          <w:i/>
          <w:sz w:val="24"/>
          <w:szCs w:val="24"/>
        </w:rPr>
        <w:t xml:space="preserve"> based on Scholarly Expertise</w:t>
      </w:r>
      <w:r w:rsidRPr="001B6950">
        <w:rPr>
          <w:rFonts w:ascii="Garamond" w:hAnsi="Garamond"/>
          <w:bCs/>
          <w:i/>
          <w:sz w:val="24"/>
          <w:szCs w:val="24"/>
        </w:rPr>
        <w:t>:</w:t>
      </w:r>
    </w:p>
    <w:p w14:paraId="1CDE1B58" w14:textId="61A1E986" w:rsidR="005D769F" w:rsidRPr="001B6950" w:rsidRDefault="005D769F" w:rsidP="00D5317B">
      <w:pPr>
        <w:pStyle w:val="NoSpacing"/>
        <w:numPr>
          <w:ilvl w:val="0"/>
          <w:numId w:val="3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="00317BF8" w:rsidRPr="001B6950">
        <w:rPr>
          <w:rFonts w:ascii="Garamond" w:hAnsi="Garamond"/>
          <w:sz w:val="24"/>
          <w:szCs w:val="24"/>
        </w:rPr>
        <w:t xml:space="preserve">Northcutt, JK </w:t>
      </w:r>
      <w:r w:rsidRPr="001B6950">
        <w:rPr>
          <w:rFonts w:ascii="Garamond" w:hAnsi="Garamond"/>
          <w:sz w:val="24"/>
          <w:szCs w:val="24"/>
        </w:rPr>
        <w:t>and Steinberg, EL Chapter 5: US Federal laws affecting food labeling.  In Guide to Food Laws and Regulations, 2nd ed. P.A. Curtis. Blackwell Publishing. 2013 (pg. 97-119)</w:t>
      </w:r>
    </w:p>
    <w:p w14:paraId="15640743" w14:textId="743B296A" w:rsidR="005D769F" w:rsidRPr="001B6950" w:rsidRDefault="005D769F" w:rsidP="00D5317B">
      <w:pPr>
        <w:pStyle w:val="NoSpacing"/>
        <w:numPr>
          <w:ilvl w:val="0"/>
          <w:numId w:val="3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lastRenderedPageBreak/>
        <w:t xml:space="preserve">Curtis, PA, Steinberg, EL, </w:t>
      </w:r>
      <w:r w:rsidR="00E15338"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and Northcutt, JK</w:t>
      </w:r>
      <w:r w:rsidR="00317BF8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 Chapter 2: How did we get where we are today? In Guide to Food Laws and Regulations, 2nd ed. P.A. Curtis. Blackwell Publishing. 2013. (pg. 23-53)</w:t>
      </w:r>
    </w:p>
    <w:p w14:paraId="2F2E973D" w14:textId="292014D7" w:rsidR="005D769F" w:rsidRPr="001B6950" w:rsidRDefault="00317BF8" w:rsidP="00D5317B">
      <w:pPr>
        <w:pStyle w:val="NoSpacing"/>
        <w:numPr>
          <w:ilvl w:val="0"/>
          <w:numId w:val="3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Northcutt, JK, </w:t>
      </w:r>
      <w:r w:rsidR="005D769F" w:rsidRPr="001B6950">
        <w:rPr>
          <w:rFonts w:ascii="Garamond" w:hAnsi="Garamond"/>
          <w:sz w:val="24"/>
          <w:szCs w:val="24"/>
        </w:rPr>
        <w:t xml:space="preserve">and </w:t>
      </w:r>
      <w:r w:rsidR="005D769F" w:rsidRPr="001B6950">
        <w:rPr>
          <w:rFonts w:ascii="Garamond" w:hAnsi="Garamond"/>
          <w:b/>
          <w:sz w:val="24"/>
          <w:szCs w:val="24"/>
        </w:rPr>
        <w:t>Parisi, M.</w:t>
      </w:r>
      <w:r w:rsidR="005D769F" w:rsidRPr="001B6950">
        <w:rPr>
          <w:rFonts w:ascii="Garamond" w:hAnsi="Garamond"/>
          <w:sz w:val="24"/>
          <w:szCs w:val="24"/>
        </w:rPr>
        <w:t xml:space="preserve"> Chapter 4: Major food laws and regulations. In Guide to Food Laws and Regulations, 2nd ed. P.A. Curtis. Blackwell Publishing. 2013. (pg. 73-96)</w:t>
      </w:r>
    </w:p>
    <w:p w14:paraId="4DD3BD6F" w14:textId="11C9D404" w:rsidR="005D769F" w:rsidRPr="001B6950" w:rsidRDefault="005D769F" w:rsidP="00D5317B">
      <w:pPr>
        <w:pStyle w:val="NoSpacing"/>
        <w:numPr>
          <w:ilvl w:val="0"/>
          <w:numId w:val="3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Steinberg, EL</w:t>
      </w:r>
      <w:r w:rsidR="00FC7FE6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Pr="001B6950">
        <w:rPr>
          <w:rFonts w:ascii="Garamond" w:hAnsi="Garamond"/>
          <w:b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and </w:t>
      </w:r>
      <w:r w:rsidR="00317BF8" w:rsidRPr="001B6950">
        <w:rPr>
          <w:rFonts w:ascii="Garamond" w:hAnsi="Garamond"/>
          <w:sz w:val="24"/>
          <w:szCs w:val="24"/>
        </w:rPr>
        <w:t>Northcutt, JK</w:t>
      </w:r>
      <w:r w:rsidRPr="001B6950">
        <w:rPr>
          <w:rFonts w:ascii="Garamond" w:hAnsi="Garamond"/>
          <w:sz w:val="24"/>
          <w:szCs w:val="24"/>
        </w:rPr>
        <w:t>. Chapter 10: Biotechnology and genetically modified agricultural crops and food. In Guide to Food Laws and Regulations, 2nd ed. P.A. Curtis. Blackwell Publishing. 2013. (pg. 213 – 226)</w:t>
      </w:r>
    </w:p>
    <w:p w14:paraId="455E54EA" w14:textId="3BA51A37" w:rsidR="005D769F" w:rsidRPr="001B6950" w:rsidRDefault="005D769F" w:rsidP="00D5317B">
      <w:pPr>
        <w:pStyle w:val="NoSpacing"/>
        <w:numPr>
          <w:ilvl w:val="0"/>
          <w:numId w:val="3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McGregor, J,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317BF8" w:rsidRPr="001B6950">
        <w:rPr>
          <w:rFonts w:ascii="Garamond" w:hAnsi="Garamond"/>
          <w:b/>
          <w:sz w:val="24"/>
          <w:szCs w:val="24"/>
        </w:rPr>
        <w:t>, M,</w:t>
      </w:r>
      <w:r w:rsidRPr="001B6950">
        <w:rPr>
          <w:rFonts w:ascii="Garamond" w:hAnsi="Garamond"/>
          <w:sz w:val="24"/>
          <w:szCs w:val="24"/>
        </w:rPr>
        <w:t xml:space="preserve"> and </w:t>
      </w:r>
      <w:r w:rsidR="00317BF8" w:rsidRPr="001B6950">
        <w:rPr>
          <w:rFonts w:ascii="Garamond" w:hAnsi="Garamond"/>
          <w:sz w:val="24"/>
          <w:szCs w:val="24"/>
        </w:rPr>
        <w:t>Northcutt, JK</w:t>
      </w:r>
      <w:r w:rsidRPr="001B6950">
        <w:rPr>
          <w:rFonts w:ascii="Garamond" w:hAnsi="Garamond"/>
          <w:sz w:val="24"/>
          <w:szCs w:val="24"/>
        </w:rPr>
        <w:t xml:space="preserve">. Chapter 10: Applying </w:t>
      </w:r>
      <w:proofErr w:type="spellStart"/>
      <w:r w:rsidRPr="001B6950">
        <w:rPr>
          <w:rFonts w:ascii="Garamond" w:hAnsi="Garamond"/>
          <w:sz w:val="24"/>
          <w:szCs w:val="24"/>
        </w:rPr>
        <w:t>Culinology</w:t>
      </w:r>
      <w:proofErr w:type="spellEnd"/>
      <w:r w:rsidRPr="001B6950">
        <w:rPr>
          <w:rFonts w:ascii="Garamond" w:hAnsi="Garamond"/>
          <w:sz w:val="24"/>
          <w:szCs w:val="24"/>
        </w:rPr>
        <w:t xml:space="preserve"> to Egg and Milk-Based Foods in Applied </w:t>
      </w:r>
      <w:proofErr w:type="spellStart"/>
      <w:r w:rsidRPr="001B6950">
        <w:rPr>
          <w:rFonts w:ascii="Garamond" w:hAnsi="Garamond"/>
          <w:sz w:val="24"/>
          <w:szCs w:val="24"/>
        </w:rPr>
        <w:t>Culinology</w:t>
      </w:r>
      <w:proofErr w:type="spellEnd"/>
      <w:r w:rsidRPr="001B6950">
        <w:rPr>
          <w:rFonts w:ascii="Garamond" w:hAnsi="Garamond"/>
          <w:sz w:val="24"/>
          <w:szCs w:val="24"/>
        </w:rPr>
        <w:t xml:space="preserve">®.  In </w:t>
      </w:r>
      <w:proofErr w:type="spellStart"/>
      <w:r w:rsidRPr="001B6950">
        <w:rPr>
          <w:rFonts w:ascii="Garamond" w:hAnsi="Garamond"/>
          <w:sz w:val="24"/>
          <w:szCs w:val="24"/>
        </w:rPr>
        <w:t>Culinology</w:t>
      </w:r>
      <w:proofErr w:type="spellEnd"/>
      <w:r w:rsidRPr="001B6950">
        <w:rPr>
          <w:rFonts w:ascii="Garamond" w:hAnsi="Garamond"/>
          <w:sz w:val="24"/>
          <w:szCs w:val="24"/>
        </w:rPr>
        <w:t xml:space="preserve">: the intersection of culinary art and food science, ed. J. </w:t>
      </w:r>
      <w:proofErr w:type="spellStart"/>
      <w:r w:rsidRPr="001B6950">
        <w:rPr>
          <w:rFonts w:ascii="Garamond" w:hAnsi="Garamond"/>
          <w:sz w:val="24"/>
          <w:szCs w:val="24"/>
        </w:rPr>
        <w:t>Cousminer</w:t>
      </w:r>
      <w:proofErr w:type="spellEnd"/>
      <w:r w:rsidRPr="001B6950">
        <w:rPr>
          <w:rFonts w:ascii="Garamond" w:hAnsi="Garamond"/>
          <w:sz w:val="24"/>
          <w:szCs w:val="24"/>
        </w:rPr>
        <w:t>, Research Chef’s Association. John Wiley &amp; Sons Inc. 2016.</w:t>
      </w:r>
    </w:p>
    <w:p w14:paraId="07C3CD6D" w14:textId="6FE76176" w:rsidR="0000124F" w:rsidRPr="001B6950" w:rsidRDefault="005D769F" w:rsidP="00D5317B">
      <w:pPr>
        <w:pStyle w:val="NoSpacing"/>
        <w:numPr>
          <w:ilvl w:val="0"/>
          <w:numId w:val="3"/>
        </w:numPr>
        <w:spacing w:after="240"/>
        <w:rPr>
          <w:rFonts w:ascii="Garamond" w:hAnsi="Garamond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Condrasky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M,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317BF8" w:rsidRPr="001B6950">
        <w:rPr>
          <w:rFonts w:ascii="Garamond" w:hAnsi="Garamond"/>
          <w:b/>
          <w:sz w:val="24"/>
          <w:szCs w:val="24"/>
        </w:rPr>
        <w:t>, M,</w:t>
      </w:r>
      <w:r w:rsidRPr="001B695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1B6950">
        <w:rPr>
          <w:rFonts w:ascii="Garamond" w:hAnsi="Garamond"/>
          <w:sz w:val="24"/>
          <w:szCs w:val="24"/>
        </w:rPr>
        <w:t>Hegler</w:t>
      </w:r>
      <w:proofErr w:type="spellEnd"/>
      <w:r w:rsidR="00317BF8" w:rsidRPr="001B6950">
        <w:rPr>
          <w:rFonts w:ascii="Garamond" w:hAnsi="Garamond"/>
          <w:sz w:val="24"/>
          <w:szCs w:val="24"/>
        </w:rPr>
        <w:t>, M</w:t>
      </w:r>
      <w:r w:rsidRPr="001B6950">
        <w:rPr>
          <w:rFonts w:ascii="Garamond" w:hAnsi="Garamond"/>
          <w:sz w:val="24"/>
          <w:szCs w:val="24"/>
        </w:rPr>
        <w:t>. Designing, Developing, and Implementing an Engaging Culinary Nutrition Education Program. In Nutritional and Physical Education, ed. J.S. Buchanan. Nova Science Publishers, Inc. 2012.</w:t>
      </w:r>
    </w:p>
    <w:p w14:paraId="21904E7B" w14:textId="382C34B1" w:rsidR="00335121" w:rsidRPr="001B6950" w:rsidRDefault="00A275BF" w:rsidP="006635D0">
      <w:pPr>
        <w:pStyle w:val="NoSpacing"/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i/>
          <w:sz w:val="24"/>
          <w:szCs w:val="24"/>
        </w:rPr>
        <w:t xml:space="preserve">Other Significant Internal </w:t>
      </w:r>
      <w:r w:rsidR="006920BC" w:rsidRPr="001B6950">
        <w:rPr>
          <w:rFonts w:ascii="Garamond" w:hAnsi="Garamond"/>
          <w:bCs/>
          <w:i/>
          <w:sz w:val="24"/>
          <w:szCs w:val="24"/>
        </w:rPr>
        <w:t xml:space="preserve">and Stakeholder </w:t>
      </w:r>
      <w:r w:rsidR="008C24FB" w:rsidRPr="001B6950">
        <w:rPr>
          <w:rFonts w:ascii="Garamond" w:hAnsi="Garamond"/>
          <w:bCs/>
          <w:i/>
          <w:sz w:val="24"/>
          <w:szCs w:val="24"/>
        </w:rPr>
        <w:t xml:space="preserve">Extension </w:t>
      </w:r>
      <w:r w:rsidRPr="001B6950">
        <w:rPr>
          <w:rFonts w:ascii="Garamond" w:hAnsi="Garamond"/>
          <w:bCs/>
          <w:i/>
          <w:sz w:val="24"/>
          <w:szCs w:val="24"/>
        </w:rPr>
        <w:t>Publications</w:t>
      </w:r>
    </w:p>
    <w:p w14:paraId="6F0D1D36" w14:textId="17B7F8AE" w:rsidR="00D00201" w:rsidRPr="001B6950" w:rsidRDefault="007A1193" w:rsidP="00D5317B">
      <w:pPr>
        <w:pStyle w:val="NoSpacing"/>
        <w:numPr>
          <w:ilvl w:val="0"/>
          <w:numId w:val="6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Rossi, MM</w:t>
      </w:r>
      <w:r w:rsidR="00FC7FE6" w:rsidRPr="001B6950">
        <w:rPr>
          <w:rFonts w:ascii="Garamond" w:hAnsi="Garamond"/>
          <w:sz w:val="24"/>
          <w:szCs w:val="24"/>
        </w:rPr>
        <w:t>³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Pr="001B6950">
        <w:rPr>
          <w:rFonts w:ascii="Garamond" w:hAnsi="Garamond"/>
          <w:b/>
          <w:bCs/>
          <w:sz w:val="24"/>
          <w:szCs w:val="24"/>
        </w:rPr>
        <w:t xml:space="preserve">Parisi, </w:t>
      </w:r>
      <w:r w:rsidR="00A54CBD" w:rsidRPr="001B6950">
        <w:rPr>
          <w:rFonts w:ascii="Garamond" w:hAnsi="Garamond"/>
          <w:b/>
          <w:bCs/>
          <w:sz w:val="24"/>
          <w:szCs w:val="24"/>
        </w:rPr>
        <w:t>M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="002010F1" w:rsidRPr="001B6950">
        <w:rPr>
          <w:rFonts w:ascii="Garamond" w:hAnsi="Garamond"/>
          <w:sz w:val="24"/>
          <w:szCs w:val="24"/>
        </w:rPr>
        <w:t xml:space="preserve">and </w:t>
      </w:r>
      <w:r w:rsidRPr="001B6950">
        <w:rPr>
          <w:rFonts w:ascii="Garamond" w:hAnsi="Garamond"/>
          <w:sz w:val="24"/>
          <w:szCs w:val="24"/>
        </w:rPr>
        <w:t xml:space="preserve">Phillips, S. </w:t>
      </w:r>
      <w:r w:rsidR="00986FD4" w:rsidRPr="001B6950">
        <w:rPr>
          <w:rFonts w:ascii="Garamond" w:hAnsi="Garamond"/>
          <w:sz w:val="24"/>
          <w:szCs w:val="24"/>
        </w:rPr>
        <w:t xml:space="preserve">FY2022 </w:t>
      </w:r>
      <w:r w:rsidR="006920BC" w:rsidRPr="001B6950">
        <w:rPr>
          <w:rFonts w:ascii="Garamond" w:hAnsi="Garamond"/>
          <w:sz w:val="24"/>
          <w:szCs w:val="24"/>
        </w:rPr>
        <w:t xml:space="preserve">Final </w:t>
      </w:r>
      <w:r w:rsidR="00986FD4" w:rsidRPr="001B6950">
        <w:rPr>
          <w:rFonts w:ascii="Garamond" w:hAnsi="Garamond"/>
          <w:sz w:val="24"/>
          <w:szCs w:val="24"/>
        </w:rPr>
        <w:t xml:space="preserve">Report: </w:t>
      </w:r>
      <w:r w:rsidRPr="001B6950">
        <w:rPr>
          <w:rFonts w:ascii="Garamond" w:hAnsi="Garamond"/>
          <w:sz w:val="24"/>
          <w:szCs w:val="24"/>
        </w:rPr>
        <w:t xml:space="preserve">Understanding the health and mental health needs of US veterans and spouses living rural areas of South Carolina. Annual report on grant-funded research findings. </w:t>
      </w:r>
      <w:r w:rsidRPr="001B6950">
        <w:rPr>
          <w:rFonts w:ascii="Garamond" w:eastAsiaTheme="minorHAnsi" w:hAnsi="Garamond"/>
          <w:sz w:val="24"/>
          <w:szCs w:val="24"/>
        </w:rPr>
        <w:t>Veterans Rural Health Resource Center-GNV (VRHRC-GNV)</w:t>
      </w:r>
      <w:r w:rsidRPr="001B6950">
        <w:rPr>
          <w:rFonts w:ascii="Garamond" w:hAnsi="Garamond"/>
          <w:sz w:val="24"/>
          <w:szCs w:val="24"/>
        </w:rPr>
        <w:t>. 2022.</w:t>
      </w:r>
    </w:p>
    <w:p w14:paraId="3AF60C24" w14:textId="154924C4" w:rsidR="00E66D8E" w:rsidRPr="001B6950" w:rsidRDefault="008F5FE9" w:rsidP="00D5317B">
      <w:pPr>
        <w:pStyle w:val="NoSpacing"/>
        <w:numPr>
          <w:ilvl w:val="0"/>
          <w:numId w:val="6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Somers, R, </w:t>
      </w:r>
      <w:r w:rsidR="002010F1" w:rsidRPr="001B6950">
        <w:rPr>
          <w:rFonts w:ascii="Garamond" w:hAnsi="Garamond"/>
          <w:sz w:val="24"/>
          <w:szCs w:val="24"/>
        </w:rPr>
        <w:t xml:space="preserve">and </w:t>
      </w:r>
      <w:r w:rsidRPr="001B6950">
        <w:rPr>
          <w:rFonts w:ascii="Garamond" w:hAnsi="Garamond"/>
          <w:sz w:val="24"/>
          <w:szCs w:val="24"/>
        </w:rPr>
        <w:t xml:space="preserve">Phillips, S. </w:t>
      </w:r>
      <w:r w:rsidR="006920BC" w:rsidRPr="001B6950">
        <w:rPr>
          <w:rFonts w:ascii="Garamond" w:hAnsi="Garamond"/>
          <w:sz w:val="24"/>
          <w:szCs w:val="24"/>
        </w:rPr>
        <w:t xml:space="preserve">FY2021 Final Report: </w:t>
      </w:r>
      <w:r w:rsidRPr="001B6950">
        <w:rPr>
          <w:rFonts w:ascii="Garamond" w:hAnsi="Garamond"/>
          <w:sz w:val="24"/>
          <w:szCs w:val="24"/>
        </w:rPr>
        <w:t xml:space="preserve">Understanding how Extension can support health outreach for rural veterans. </w:t>
      </w:r>
      <w:r w:rsidR="003B30F7" w:rsidRPr="001B6950">
        <w:rPr>
          <w:rFonts w:ascii="Garamond" w:hAnsi="Garamond"/>
          <w:sz w:val="24"/>
          <w:szCs w:val="24"/>
        </w:rPr>
        <w:t xml:space="preserve">Veterans Rural Health Resource Center-GNV (VRHRC-GNV). </w:t>
      </w:r>
      <w:r w:rsidR="00E66D8E" w:rsidRPr="001B6950">
        <w:rPr>
          <w:rFonts w:ascii="Garamond" w:hAnsi="Garamond"/>
          <w:sz w:val="24"/>
          <w:szCs w:val="24"/>
        </w:rPr>
        <w:t>2021</w:t>
      </w:r>
      <w:r w:rsidR="003B30F7" w:rsidRPr="001B6950">
        <w:rPr>
          <w:rFonts w:ascii="Garamond" w:hAnsi="Garamond"/>
          <w:sz w:val="24"/>
          <w:szCs w:val="24"/>
        </w:rPr>
        <w:t>.</w:t>
      </w:r>
    </w:p>
    <w:p w14:paraId="025BF589" w14:textId="11ACA01B" w:rsidR="00F35712" w:rsidRPr="001B6950" w:rsidRDefault="002975DA" w:rsidP="00D5317B">
      <w:pPr>
        <w:pStyle w:val="NoSpacing"/>
        <w:numPr>
          <w:ilvl w:val="0"/>
          <w:numId w:val="6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="002010F1" w:rsidRPr="001B6950">
        <w:rPr>
          <w:rFonts w:ascii="Garamond" w:hAnsi="Garamond"/>
          <w:b/>
          <w:bCs/>
          <w:sz w:val="24"/>
          <w:szCs w:val="24"/>
        </w:rPr>
        <w:t>,</w:t>
      </w:r>
      <w:r w:rsidRPr="001B6950">
        <w:rPr>
          <w:rFonts w:ascii="Garamond" w:hAnsi="Garamond"/>
          <w:sz w:val="24"/>
          <w:szCs w:val="24"/>
        </w:rPr>
        <w:t xml:space="preserve"> and Sherrill</w:t>
      </w:r>
      <w:r w:rsidR="002010F1" w:rsidRPr="001B6950">
        <w:rPr>
          <w:rFonts w:ascii="Garamond" w:hAnsi="Garamond"/>
          <w:sz w:val="24"/>
          <w:szCs w:val="24"/>
        </w:rPr>
        <w:t>, W</w:t>
      </w:r>
      <w:r w:rsidRPr="001B6950">
        <w:rPr>
          <w:rFonts w:ascii="Garamond" w:hAnsi="Garamond"/>
          <w:sz w:val="24"/>
          <w:szCs w:val="24"/>
        </w:rPr>
        <w:t>. 201</w:t>
      </w:r>
      <w:r w:rsidR="00550E1F" w:rsidRPr="001B6950">
        <w:rPr>
          <w:rFonts w:ascii="Garamond" w:hAnsi="Garamond"/>
          <w:sz w:val="24"/>
          <w:szCs w:val="24"/>
        </w:rPr>
        <w:t>8</w:t>
      </w:r>
      <w:r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 w:cs="Arial"/>
          <w:sz w:val="24"/>
          <w:szCs w:val="24"/>
        </w:rPr>
        <w:t>Clemson Health Extension: A cooperative educational, research, and service initiative to improve health outcomes in South Carolina</w:t>
      </w:r>
      <w:r w:rsidR="00550E1F" w:rsidRPr="001B6950">
        <w:rPr>
          <w:rFonts w:ascii="Garamond" w:hAnsi="Garamond" w:cs="Arial"/>
          <w:sz w:val="24"/>
          <w:szCs w:val="24"/>
        </w:rPr>
        <w:t xml:space="preserve">. McAllister &amp; Quinn: Clemson University 2019 Federal Priorities. Project chosen as a 2019 CU Federal Priority by CU VP for Research Dr. </w:t>
      </w:r>
      <w:proofErr w:type="spellStart"/>
      <w:r w:rsidR="00550E1F" w:rsidRPr="001B6950">
        <w:rPr>
          <w:rFonts w:ascii="Garamond" w:hAnsi="Garamond" w:cs="Arial"/>
          <w:sz w:val="24"/>
          <w:szCs w:val="24"/>
        </w:rPr>
        <w:t>Tanju</w:t>
      </w:r>
      <w:proofErr w:type="spellEnd"/>
      <w:r w:rsidR="00550E1F" w:rsidRPr="001B6950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550E1F" w:rsidRPr="001B6950">
        <w:rPr>
          <w:rFonts w:ascii="Garamond" w:hAnsi="Garamond" w:cs="Arial"/>
          <w:sz w:val="24"/>
          <w:szCs w:val="24"/>
        </w:rPr>
        <w:t>Karanfil</w:t>
      </w:r>
      <w:proofErr w:type="spellEnd"/>
      <w:r w:rsidR="00550E1F" w:rsidRPr="001B6950">
        <w:rPr>
          <w:rFonts w:ascii="Garamond" w:hAnsi="Garamond" w:cs="Arial"/>
          <w:sz w:val="24"/>
          <w:szCs w:val="24"/>
        </w:rPr>
        <w:t>.</w:t>
      </w:r>
    </w:p>
    <w:p w14:paraId="518700A8" w14:textId="3FC659DD" w:rsidR="009B648C" w:rsidRPr="001B6950" w:rsidRDefault="009B648C" w:rsidP="00D5317B">
      <w:pPr>
        <w:pStyle w:val="NoSpacing"/>
        <w:numPr>
          <w:ilvl w:val="0"/>
          <w:numId w:val="6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="002010F1" w:rsidRPr="001B6950">
        <w:rPr>
          <w:rFonts w:ascii="Garamond" w:hAnsi="Garamond"/>
          <w:b/>
          <w:sz w:val="24"/>
          <w:szCs w:val="24"/>
        </w:rPr>
        <w:t>,</w:t>
      </w:r>
      <w:r w:rsidRPr="001B6950">
        <w:rPr>
          <w:rFonts w:ascii="Garamond" w:hAnsi="Garamond"/>
          <w:sz w:val="24"/>
          <w:szCs w:val="24"/>
        </w:rPr>
        <w:t xml:space="preserve"> and McKendry</w:t>
      </w:r>
      <w:r w:rsidR="002010F1" w:rsidRPr="001B6950">
        <w:rPr>
          <w:rFonts w:ascii="Garamond" w:hAnsi="Garamond"/>
          <w:sz w:val="24"/>
          <w:szCs w:val="24"/>
        </w:rPr>
        <w:t>, J</w:t>
      </w:r>
      <w:r w:rsidRPr="001B6950">
        <w:rPr>
          <w:rFonts w:ascii="Garamond" w:hAnsi="Garamond"/>
          <w:sz w:val="24"/>
          <w:szCs w:val="24"/>
        </w:rPr>
        <w:t>. 2017. Healthy SC: A Population Health Extension Initiative.  Submitted to RWJ Foundation’s Dr. Alonzo Plough for peer-review and consultation.</w:t>
      </w:r>
    </w:p>
    <w:p w14:paraId="3155BD6D" w14:textId="133C1DA9" w:rsidR="009B648C" w:rsidRPr="001B6950" w:rsidRDefault="00A275BF" w:rsidP="00D5317B">
      <w:pPr>
        <w:pStyle w:val="NoSpacing"/>
        <w:numPr>
          <w:ilvl w:val="0"/>
          <w:numId w:val="6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Parisi, M</w:t>
      </w:r>
      <w:r w:rsidR="00A54CBD" w:rsidRPr="001B6950">
        <w:rPr>
          <w:rFonts w:ascii="Garamond" w:hAnsi="Garamond"/>
          <w:b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New agent training curriculum and education materials, 2016.  Developed for education and training of new Food Safety and Nutrition Team Extension Agents.</w:t>
      </w:r>
    </w:p>
    <w:p w14:paraId="4D6069E6" w14:textId="2357D754" w:rsidR="000F536D" w:rsidRPr="00D65EA0" w:rsidRDefault="00A275BF" w:rsidP="00D65EA0">
      <w:pPr>
        <w:pStyle w:val="NoSpacing"/>
        <w:numPr>
          <w:ilvl w:val="0"/>
          <w:numId w:val="6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Wright, B., Sherrill,</w:t>
      </w:r>
      <w:r w:rsidR="00A265C4" w:rsidRPr="001B6950">
        <w:rPr>
          <w:rFonts w:ascii="Garamond" w:hAnsi="Garamond"/>
          <w:sz w:val="24"/>
          <w:szCs w:val="24"/>
        </w:rPr>
        <w:t xml:space="preserve"> W, </w:t>
      </w:r>
      <w:r w:rsidRPr="001B6950">
        <w:rPr>
          <w:rFonts w:ascii="Garamond" w:hAnsi="Garamond"/>
          <w:sz w:val="24"/>
          <w:szCs w:val="24"/>
        </w:rPr>
        <w:t>Allison,</w:t>
      </w:r>
      <w:r w:rsidR="00A265C4" w:rsidRPr="001B6950">
        <w:rPr>
          <w:rFonts w:ascii="Garamond" w:hAnsi="Garamond"/>
          <w:sz w:val="24"/>
          <w:szCs w:val="24"/>
        </w:rPr>
        <w:t xml:space="preserve"> D, </w:t>
      </w:r>
      <w:r w:rsidRPr="001B6950">
        <w:rPr>
          <w:rFonts w:ascii="Garamond" w:hAnsi="Garamond"/>
          <w:sz w:val="24"/>
          <w:szCs w:val="24"/>
        </w:rPr>
        <w:t>Chapman,</w:t>
      </w:r>
      <w:r w:rsidR="00A265C4" w:rsidRPr="001B6950">
        <w:rPr>
          <w:rFonts w:ascii="Garamond" w:hAnsi="Garamond"/>
          <w:sz w:val="24"/>
          <w:szCs w:val="24"/>
        </w:rPr>
        <w:t xml:space="preserve"> S, </w:t>
      </w:r>
      <w:proofErr w:type="spellStart"/>
      <w:r w:rsidRPr="001B6950">
        <w:rPr>
          <w:rFonts w:ascii="Garamond" w:hAnsi="Garamond"/>
          <w:sz w:val="24"/>
          <w:szCs w:val="24"/>
        </w:rPr>
        <w:t>Culin</w:t>
      </w:r>
      <w:proofErr w:type="spellEnd"/>
      <w:r w:rsidRPr="001B6950">
        <w:rPr>
          <w:rFonts w:ascii="Garamond" w:hAnsi="Garamond"/>
          <w:sz w:val="24"/>
          <w:szCs w:val="24"/>
        </w:rPr>
        <w:t>,</w:t>
      </w:r>
      <w:r w:rsidR="00A265C4" w:rsidRPr="001B6950">
        <w:rPr>
          <w:rFonts w:ascii="Garamond" w:hAnsi="Garamond"/>
          <w:sz w:val="24"/>
          <w:szCs w:val="24"/>
        </w:rPr>
        <w:t xml:space="preserve"> J, </w:t>
      </w:r>
      <w:r w:rsidRPr="001B6950">
        <w:rPr>
          <w:rFonts w:ascii="Garamond" w:hAnsi="Garamond"/>
          <w:sz w:val="24"/>
          <w:szCs w:val="24"/>
        </w:rPr>
        <w:t>Dye,</w:t>
      </w:r>
      <w:r w:rsidR="00A265C4" w:rsidRPr="001B6950">
        <w:rPr>
          <w:rFonts w:ascii="Garamond" w:hAnsi="Garamond"/>
          <w:sz w:val="24"/>
          <w:szCs w:val="24"/>
        </w:rPr>
        <w:t xml:space="preserve"> C, </w:t>
      </w:r>
      <w:r w:rsidRPr="001B6950">
        <w:rPr>
          <w:rFonts w:ascii="Garamond" w:hAnsi="Garamond"/>
          <w:sz w:val="24"/>
          <w:szCs w:val="24"/>
        </w:rPr>
        <w:t>Fredendall,</w:t>
      </w:r>
      <w:r w:rsidR="00A265C4" w:rsidRPr="001B6950">
        <w:rPr>
          <w:rFonts w:ascii="Garamond" w:hAnsi="Garamond"/>
          <w:sz w:val="24"/>
          <w:szCs w:val="24"/>
        </w:rPr>
        <w:t xml:space="preserve"> L, </w:t>
      </w:r>
      <w:r w:rsidRPr="001B6950">
        <w:rPr>
          <w:rFonts w:ascii="Garamond" w:hAnsi="Garamond"/>
          <w:sz w:val="24"/>
          <w:szCs w:val="24"/>
        </w:rPr>
        <w:t>Gimbel,</w:t>
      </w:r>
      <w:r w:rsidR="00D557A3" w:rsidRPr="001B6950">
        <w:rPr>
          <w:rFonts w:ascii="Garamond" w:hAnsi="Garamond"/>
          <w:sz w:val="24"/>
          <w:szCs w:val="24"/>
        </w:rPr>
        <w:t xml:space="preserve"> R, </w:t>
      </w:r>
      <w:r w:rsidRPr="001B6950">
        <w:rPr>
          <w:rFonts w:ascii="Garamond" w:hAnsi="Garamond"/>
          <w:sz w:val="24"/>
          <w:szCs w:val="24"/>
        </w:rPr>
        <w:t>Headley,</w:t>
      </w:r>
      <w:r w:rsidR="00D557A3" w:rsidRPr="001B6950">
        <w:rPr>
          <w:rFonts w:ascii="Garamond" w:hAnsi="Garamond"/>
          <w:sz w:val="24"/>
          <w:szCs w:val="24"/>
        </w:rPr>
        <w:t xml:space="preserve"> K, </w:t>
      </w:r>
      <w:proofErr w:type="spellStart"/>
      <w:r w:rsidRPr="001B6950">
        <w:rPr>
          <w:rFonts w:ascii="Garamond" w:hAnsi="Garamond"/>
          <w:sz w:val="24"/>
          <w:szCs w:val="24"/>
        </w:rPr>
        <w:t>Karanfil</w:t>
      </w:r>
      <w:proofErr w:type="spellEnd"/>
      <w:r w:rsidRPr="001B6950">
        <w:rPr>
          <w:rFonts w:ascii="Garamond" w:hAnsi="Garamond"/>
          <w:sz w:val="24"/>
          <w:szCs w:val="24"/>
        </w:rPr>
        <w:t>,</w:t>
      </w:r>
      <w:r w:rsidR="00D557A3" w:rsidRPr="001B6950">
        <w:rPr>
          <w:rFonts w:ascii="Garamond" w:hAnsi="Garamond"/>
          <w:sz w:val="24"/>
          <w:szCs w:val="24"/>
        </w:rPr>
        <w:t xml:space="preserve"> T,</w:t>
      </w:r>
      <w:r w:rsidRPr="001B6950">
        <w:rPr>
          <w:rFonts w:ascii="Garamond" w:hAnsi="Garamond"/>
          <w:sz w:val="24"/>
          <w:szCs w:val="24"/>
        </w:rPr>
        <w:t xml:space="preserve"> LaBerge,</w:t>
      </w:r>
      <w:r w:rsidR="00D557A3" w:rsidRPr="001B6950">
        <w:rPr>
          <w:rFonts w:ascii="Garamond" w:hAnsi="Garamond"/>
          <w:sz w:val="24"/>
          <w:szCs w:val="24"/>
        </w:rPr>
        <w:t xml:space="preserve"> M, </w:t>
      </w:r>
      <w:proofErr w:type="spellStart"/>
      <w:r w:rsidRPr="001B6950">
        <w:rPr>
          <w:rFonts w:ascii="Garamond" w:hAnsi="Garamond"/>
          <w:sz w:val="24"/>
          <w:szCs w:val="24"/>
        </w:rPr>
        <w:t>Muth</w:t>
      </w:r>
      <w:proofErr w:type="spellEnd"/>
      <w:r w:rsidRPr="001B6950">
        <w:rPr>
          <w:rFonts w:ascii="Garamond" w:hAnsi="Garamond"/>
          <w:sz w:val="24"/>
          <w:szCs w:val="24"/>
        </w:rPr>
        <w:t>,</w:t>
      </w:r>
      <w:r w:rsidR="00D557A3" w:rsidRPr="001B6950">
        <w:rPr>
          <w:rFonts w:ascii="Garamond" w:hAnsi="Garamond"/>
          <w:sz w:val="24"/>
          <w:szCs w:val="24"/>
        </w:rPr>
        <w:t xml:space="preserve"> E, </w:t>
      </w:r>
      <w:r w:rsidRPr="001B6950">
        <w:rPr>
          <w:rFonts w:ascii="Garamond" w:hAnsi="Garamond"/>
          <w:sz w:val="24"/>
          <w:szCs w:val="24"/>
        </w:rPr>
        <w:t>Oropesa,</w:t>
      </w:r>
      <w:r w:rsidR="00D557A3" w:rsidRPr="001B6950">
        <w:rPr>
          <w:rFonts w:ascii="Garamond" w:hAnsi="Garamond"/>
          <w:sz w:val="24"/>
          <w:szCs w:val="24"/>
        </w:rPr>
        <w:t xml:space="preserve"> S, </w:t>
      </w:r>
      <w:r w:rsidRPr="001B6950">
        <w:rPr>
          <w:rFonts w:ascii="Garamond" w:hAnsi="Garamond"/>
          <w:b/>
          <w:sz w:val="24"/>
          <w:szCs w:val="24"/>
        </w:rPr>
        <w:t>Parisi</w:t>
      </w:r>
      <w:r w:rsidR="00D557A3" w:rsidRPr="001B6950">
        <w:rPr>
          <w:rFonts w:ascii="Garamond" w:hAnsi="Garamond"/>
          <w:b/>
          <w:sz w:val="24"/>
          <w:szCs w:val="24"/>
        </w:rPr>
        <w:t>, M</w:t>
      </w:r>
      <w:r w:rsidRPr="001B6950">
        <w:rPr>
          <w:rFonts w:ascii="Garamond" w:hAnsi="Garamond"/>
          <w:sz w:val="24"/>
          <w:szCs w:val="24"/>
        </w:rPr>
        <w:t>, Smith,</w:t>
      </w:r>
      <w:r w:rsidR="00D557A3" w:rsidRPr="001B6950">
        <w:rPr>
          <w:rFonts w:ascii="Garamond" w:hAnsi="Garamond"/>
          <w:sz w:val="24"/>
          <w:szCs w:val="24"/>
        </w:rPr>
        <w:t xml:space="preserve"> K, </w:t>
      </w:r>
      <w:proofErr w:type="spellStart"/>
      <w:r w:rsidRPr="001B6950">
        <w:rPr>
          <w:rFonts w:ascii="Garamond" w:hAnsi="Garamond"/>
          <w:sz w:val="24"/>
          <w:szCs w:val="24"/>
        </w:rPr>
        <w:t>Taafe</w:t>
      </w:r>
      <w:proofErr w:type="spellEnd"/>
      <w:r w:rsidRPr="001B6950">
        <w:rPr>
          <w:rFonts w:ascii="Garamond" w:hAnsi="Garamond"/>
          <w:sz w:val="24"/>
          <w:szCs w:val="24"/>
        </w:rPr>
        <w:t>,</w:t>
      </w:r>
      <w:r w:rsidR="00D557A3" w:rsidRPr="001B6950">
        <w:rPr>
          <w:rFonts w:ascii="Garamond" w:hAnsi="Garamond"/>
          <w:sz w:val="24"/>
          <w:szCs w:val="24"/>
        </w:rPr>
        <w:t xml:space="preserve"> K, and </w:t>
      </w:r>
      <w:proofErr w:type="spellStart"/>
      <w:r w:rsidRPr="001B6950">
        <w:rPr>
          <w:rFonts w:ascii="Garamond" w:hAnsi="Garamond"/>
          <w:sz w:val="24"/>
          <w:szCs w:val="24"/>
        </w:rPr>
        <w:t>Wetsel</w:t>
      </w:r>
      <w:proofErr w:type="spellEnd"/>
      <w:r w:rsidR="00D557A3" w:rsidRPr="001B6950">
        <w:rPr>
          <w:rFonts w:ascii="Garamond" w:hAnsi="Garamond"/>
          <w:sz w:val="24"/>
          <w:szCs w:val="24"/>
        </w:rPr>
        <w:t>, MA</w:t>
      </w:r>
      <w:r w:rsidRPr="001B6950">
        <w:rPr>
          <w:rFonts w:ascii="Garamond" w:hAnsi="Garamond"/>
          <w:sz w:val="24"/>
          <w:szCs w:val="24"/>
        </w:rPr>
        <w:t xml:space="preserve">. </w:t>
      </w:r>
      <w:r w:rsidR="00550E1F" w:rsidRPr="001B6950">
        <w:rPr>
          <w:rFonts w:ascii="Garamond" w:hAnsi="Garamond"/>
          <w:sz w:val="24"/>
          <w:szCs w:val="24"/>
        </w:rPr>
        <w:t xml:space="preserve">2015. </w:t>
      </w:r>
      <w:r w:rsidRPr="001B6950">
        <w:rPr>
          <w:rFonts w:ascii="Garamond" w:hAnsi="Garamond"/>
          <w:sz w:val="24"/>
          <w:szCs w:val="24"/>
        </w:rPr>
        <w:t>Provost’s Task Force for Health-Related Research and Education Report.</w:t>
      </w:r>
      <w:r w:rsidR="000F536D" w:rsidRPr="00D65EA0">
        <w:rPr>
          <w:rFonts w:ascii="Garamond" w:hAnsi="Garamond"/>
          <w:sz w:val="24"/>
          <w:szCs w:val="24"/>
        </w:rPr>
        <w:t xml:space="preserve"> </w:t>
      </w:r>
    </w:p>
    <w:p w14:paraId="6DDD5CC3" w14:textId="576F6209" w:rsidR="001E6A56" w:rsidRPr="001B6950" w:rsidRDefault="006B7A84" w:rsidP="001E6A56">
      <w:pPr>
        <w:pStyle w:val="NoSpacing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 xml:space="preserve">RESEARCH </w:t>
      </w:r>
      <w:r w:rsidR="00A47CE4" w:rsidRPr="001B6950">
        <w:rPr>
          <w:rFonts w:ascii="Garamond" w:hAnsi="Garamond"/>
          <w:b/>
          <w:sz w:val="24"/>
          <w:szCs w:val="24"/>
        </w:rPr>
        <w:t>A</w:t>
      </w:r>
      <w:r w:rsidR="00AD6715" w:rsidRPr="001B6950">
        <w:rPr>
          <w:rFonts w:ascii="Garamond" w:hAnsi="Garamond"/>
          <w:b/>
          <w:sz w:val="24"/>
          <w:szCs w:val="24"/>
        </w:rPr>
        <w:t>ND INVITED</w:t>
      </w:r>
      <w:r w:rsidR="00A47CE4" w:rsidRPr="001B6950">
        <w:rPr>
          <w:rFonts w:ascii="Garamond" w:hAnsi="Garamond"/>
          <w:b/>
          <w:sz w:val="24"/>
          <w:szCs w:val="24"/>
        </w:rPr>
        <w:t xml:space="preserve"> </w:t>
      </w:r>
      <w:r w:rsidR="00B47C35" w:rsidRPr="001B6950">
        <w:rPr>
          <w:rFonts w:ascii="Garamond" w:hAnsi="Garamond"/>
          <w:b/>
          <w:sz w:val="24"/>
          <w:szCs w:val="24"/>
        </w:rPr>
        <w:t>PRESENTATIONS</w:t>
      </w:r>
    </w:p>
    <w:p w14:paraId="6FC7CF25" w14:textId="7482C642" w:rsidR="00E352CD" w:rsidRPr="00E352CD" w:rsidRDefault="00D3395E" w:rsidP="00E352CD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0F19AD">
        <w:rPr>
          <w:rFonts w:ascii="Garamond" w:eastAsiaTheme="minorEastAsia" w:hAnsi="Garamond"/>
          <w:b/>
          <w:bCs/>
          <w:sz w:val="24"/>
          <w:szCs w:val="24"/>
        </w:rPr>
        <w:t>Parisi,</w:t>
      </w:r>
      <w:r w:rsidRPr="000F19AD">
        <w:rPr>
          <w:rFonts w:ascii="Garamond" w:hAnsi="Garamond"/>
          <w:b/>
          <w:bCs/>
          <w:sz w:val="24"/>
          <w:szCs w:val="24"/>
        </w:rPr>
        <w:t xml:space="preserve"> M</w:t>
      </w:r>
      <w:r w:rsidRPr="00C554D9">
        <w:rPr>
          <w:rFonts w:ascii="Garamond" w:hAnsi="Garamond"/>
          <w:sz w:val="24"/>
          <w:szCs w:val="24"/>
        </w:rPr>
        <w:t xml:space="preserve">, </w:t>
      </w:r>
      <w:r w:rsidRPr="00C554D9">
        <w:rPr>
          <w:rFonts w:ascii="Garamond" w:eastAsiaTheme="minorEastAsia" w:hAnsi="Garamond"/>
          <w:sz w:val="24"/>
          <w:szCs w:val="24"/>
        </w:rPr>
        <w:t>Bales,</w:t>
      </w:r>
      <w:r w:rsidRPr="00C554D9">
        <w:rPr>
          <w:rFonts w:ascii="Garamond" w:hAnsi="Garamond"/>
          <w:sz w:val="24"/>
          <w:szCs w:val="24"/>
        </w:rPr>
        <w:t xml:space="preserve"> M, </w:t>
      </w:r>
      <w:r w:rsidRPr="00C554D9">
        <w:rPr>
          <w:rFonts w:ascii="Garamond" w:eastAsiaTheme="minorEastAsia" w:hAnsi="Garamond"/>
          <w:sz w:val="24"/>
          <w:szCs w:val="24"/>
        </w:rPr>
        <w:t>McFall,</w:t>
      </w:r>
      <w:r w:rsidRPr="00C554D9">
        <w:rPr>
          <w:rFonts w:ascii="Garamond" w:hAnsi="Garamond"/>
          <w:sz w:val="24"/>
          <w:szCs w:val="24"/>
        </w:rPr>
        <w:t xml:space="preserve"> M, </w:t>
      </w:r>
      <w:r w:rsidRPr="00C554D9">
        <w:rPr>
          <w:rFonts w:ascii="Garamond" w:eastAsiaTheme="minorEastAsia" w:hAnsi="Garamond"/>
          <w:sz w:val="24"/>
          <w:szCs w:val="24"/>
        </w:rPr>
        <w:t>Lane,</w:t>
      </w:r>
      <w:r w:rsidRPr="00C554D9">
        <w:rPr>
          <w:rFonts w:ascii="Garamond" w:hAnsi="Garamond"/>
          <w:sz w:val="24"/>
          <w:szCs w:val="24"/>
        </w:rPr>
        <w:t xml:space="preserve"> E, </w:t>
      </w:r>
      <w:r w:rsidRPr="00C554D9">
        <w:rPr>
          <w:rFonts w:ascii="Garamond" w:eastAsiaTheme="minorEastAsia" w:hAnsi="Garamond"/>
          <w:sz w:val="24"/>
          <w:szCs w:val="24"/>
        </w:rPr>
        <w:t>Bryan,</w:t>
      </w:r>
      <w:r w:rsidRPr="00C554D9">
        <w:rPr>
          <w:rFonts w:ascii="Garamond" w:hAnsi="Garamond"/>
          <w:sz w:val="24"/>
          <w:szCs w:val="24"/>
        </w:rPr>
        <w:t xml:space="preserve"> C, </w:t>
      </w:r>
      <w:r w:rsidRPr="00C554D9">
        <w:rPr>
          <w:rFonts w:ascii="Garamond" w:eastAsiaTheme="minorEastAsia" w:hAnsi="Garamond"/>
          <w:sz w:val="24"/>
          <w:szCs w:val="24"/>
        </w:rPr>
        <w:t>Matthews,</w:t>
      </w:r>
      <w:r w:rsidRPr="00C554D9">
        <w:rPr>
          <w:rFonts w:ascii="Garamond" w:hAnsi="Garamond"/>
          <w:sz w:val="24"/>
          <w:szCs w:val="24"/>
        </w:rPr>
        <w:t xml:space="preserve"> R, </w:t>
      </w:r>
      <w:r w:rsidRPr="00C554D9">
        <w:rPr>
          <w:rFonts w:ascii="Garamond" w:eastAsiaTheme="minorEastAsia" w:hAnsi="Garamond"/>
          <w:sz w:val="24"/>
          <w:szCs w:val="24"/>
        </w:rPr>
        <w:t>Sherrill,</w:t>
      </w:r>
      <w:r w:rsidRPr="00C554D9">
        <w:rPr>
          <w:rFonts w:ascii="Garamond" w:hAnsi="Garamond"/>
          <w:sz w:val="24"/>
          <w:szCs w:val="24"/>
        </w:rPr>
        <w:t xml:space="preserve"> W, </w:t>
      </w:r>
      <w:r w:rsidRPr="00C554D9">
        <w:rPr>
          <w:rFonts w:ascii="Garamond" w:eastAsiaTheme="minorEastAsia" w:hAnsi="Garamond"/>
          <w:sz w:val="24"/>
          <w:szCs w:val="24"/>
        </w:rPr>
        <w:t>Stancil,</w:t>
      </w:r>
      <w:r w:rsidRPr="00C554D9">
        <w:rPr>
          <w:rFonts w:ascii="Garamond" w:hAnsi="Garamond"/>
          <w:sz w:val="24"/>
          <w:szCs w:val="24"/>
        </w:rPr>
        <w:t xml:space="preserve"> M, and </w:t>
      </w:r>
      <w:proofErr w:type="spellStart"/>
      <w:r w:rsidRPr="00C554D9">
        <w:rPr>
          <w:rFonts w:ascii="Garamond" w:hAnsi="Garamond"/>
          <w:sz w:val="24"/>
          <w:szCs w:val="24"/>
        </w:rPr>
        <w:t>K</w:t>
      </w:r>
      <w:r w:rsidRPr="00C554D9">
        <w:rPr>
          <w:rFonts w:ascii="Garamond" w:eastAsiaTheme="minorEastAsia" w:hAnsi="Garamond"/>
          <w:sz w:val="24"/>
          <w:szCs w:val="24"/>
        </w:rPr>
        <w:t>anny</w:t>
      </w:r>
      <w:proofErr w:type="spellEnd"/>
      <w:r w:rsidRPr="00C554D9">
        <w:rPr>
          <w:rFonts w:ascii="Garamond" w:eastAsiaTheme="minorEastAsia" w:hAnsi="Garamond"/>
          <w:sz w:val="24"/>
          <w:szCs w:val="24"/>
        </w:rPr>
        <w:t>,</w:t>
      </w:r>
      <w:r w:rsidRPr="00C554D9">
        <w:rPr>
          <w:rFonts w:ascii="Garamond" w:hAnsi="Garamond"/>
          <w:sz w:val="24"/>
          <w:szCs w:val="24"/>
        </w:rPr>
        <w:t xml:space="preserve"> S. (2023). Implementation and evaluation of the online Health Extension for Diabetes </w:t>
      </w:r>
      <w:r w:rsidRPr="00C554D9">
        <w:rPr>
          <w:rFonts w:ascii="Garamond" w:hAnsi="Garamond"/>
          <w:sz w:val="24"/>
          <w:szCs w:val="24"/>
        </w:rPr>
        <w:lastRenderedPageBreak/>
        <w:t>program. Presented at the University of Georgia Cooperative Extension Conference, Eatonton, GA, Jan 2024.</w:t>
      </w:r>
    </w:p>
    <w:p w14:paraId="17B1D616" w14:textId="77777777" w:rsidR="00D3395E" w:rsidRPr="00D3395E" w:rsidRDefault="00D3395E" w:rsidP="00D3395E">
      <w:pPr>
        <w:pStyle w:val="ListParagraph"/>
        <w:ind w:left="360"/>
      </w:pPr>
    </w:p>
    <w:p w14:paraId="7CA6F5FD" w14:textId="3DC0B7DA" w:rsidR="00C03C43" w:rsidRPr="001B6950" w:rsidRDefault="00C03C43" w:rsidP="00D531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Sherrill, W, Stancil, M, Beauchamp, C, Sudduth, JD, Kreps Rhodes, K, Matthews, R, McFall, D, Bales, M, Lane, E, Jones K, </w:t>
      </w:r>
      <w:proofErr w:type="spellStart"/>
      <w:r w:rsidRPr="001B6950">
        <w:rPr>
          <w:rFonts w:ascii="Garamond" w:hAnsi="Garamond"/>
          <w:sz w:val="24"/>
          <w:szCs w:val="24"/>
        </w:rPr>
        <w:t>Patsel</w:t>
      </w:r>
      <w:proofErr w:type="spellEnd"/>
      <w:r w:rsidRPr="001B6950">
        <w:rPr>
          <w:rFonts w:ascii="Garamond" w:hAnsi="Garamond"/>
          <w:sz w:val="24"/>
          <w:szCs w:val="24"/>
        </w:rPr>
        <w:t xml:space="preserve">-Bryan, C, and </w:t>
      </w:r>
      <w:proofErr w:type="spellStart"/>
      <w:r w:rsidRPr="001B6950">
        <w:rPr>
          <w:rFonts w:ascii="Garamond" w:hAnsi="Garamond"/>
          <w:sz w:val="24"/>
          <w:szCs w:val="24"/>
        </w:rPr>
        <w:t>Kanny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S. Connecting Extension and Clinical Partners to Address Diabetes Self-Management in South Carolina. Presented at the National Health Outreach Conference. Ithaca, NY, May 2023. </w:t>
      </w:r>
      <w:hyperlink r:id="rId70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Pr="001B695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018C4104" w14:textId="77777777" w:rsidR="00C03C43" w:rsidRPr="001B6950" w:rsidRDefault="00C03C43" w:rsidP="00C03C43">
      <w:pPr>
        <w:pStyle w:val="ListParagraph"/>
        <w:ind w:left="360"/>
        <w:rPr>
          <w:sz w:val="24"/>
          <w:szCs w:val="24"/>
        </w:rPr>
      </w:pPr>
    </w:p>
    <w:p w14:paraId="6AEE1FCC" w14:textId="3B161D48" w:rsidR="005630AC" w:rsidRPr="001B6950" w:rsidRDefault="005630AC" w:rsidP="00D531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Thomas, W</w:t>
      </w:r>
      <w:r w:rsidR="00611204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Green, W, Altman, M, Matthews, R, Baxter, S, Griffin, S, and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Community Garden Creates Pathway to Expanded Food Access, Education, and Community Collaboration in a Rural South Carolina City. </w:t>
      </w:r>
      <w:r w:rsidR="00A05895" w:rsidRPr="001B6950">
        <w:rPr>
          <w:rFonts w:ascii="Garamond" w:hAnsi="Garamond"/>
          <w:sz w:val="24"/>
          <w:szCs w:val="24"/>
        </w:rPr>
        <w:t xml:space="preserve">Presented at the National Health Outreach Conference. Ithaca, NY, May 2023. </w:t>
      </w:r>
      <w:hyperlink r:id="rId71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</w:p>
    <w:p w14:paraId="4C46BDA2" w14:textId="6754D3E2" w:rsidR="005630AC" w:rsidRPr="001B6950" w:rsidRDefault="005630AC" w:rsidP="005630AC">
      <w:pPr>
        <w:pStyle w:val="ListParagraph"/>
        <w:ind w:left="360"/>
        <w:rPr>
          <w:sz w:val="24"/>
          <w:szCs w:val="24"/>
        </w:rPr>
      </w:pPr>
    </w:p>
    <w:p w14:paraId="50E5D8AD" w14:textId="5514AB5B" w:rsidR="005630AC" w:rsidRPr="001B6950" w:rsidRDefault="005630AC" w:rsidP="00D5317B">
      <w:pPr>
        <w:pStyle w:val="ListParagraph"/>
        <w:numPr>
          <w:ilvl w:val="0"/>
          <w:numId w:val="11"/>
        </w:numPr>
        <w:shd w:val="clear" w:color="auto" w:fill="FFFFFF"/>
        <w:rPr>
          <w:sz w:val="24"/>
          <w:szCs w:val="24"/>
        </w:rPr>
      </w:pPr>
      <w:r w:rsidRPr="001B6950">
        <w:rPr>
          <w:rFonts w:ascii="Garamond" w:hAnsi="Garamond"/>
          <w:color w:val="212121"/>
          <w:sz w:val="24"/>
          <w:szCs w:val="24"/>
        </w:rPr>
        <w:t>Altman, M</w:t>
      </w:r>
      <w:r w:rsidR="00611204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color w:val="212121"/>
          <w:sz w:val="24"/>
          <w:szCs w:val="24"/>
        </w:rPr>
        <w:t xml:space="preserve">, Greene, W, Thomas, MW, Baxter, S, Matthews, R, Griffin, S, and </w:t>
      </w:r>
      <w:r w:rsidRPr="001B6950">
        <w:rPr>
          <w:rFonts w:ascii="Garamond" w:hAnsi="Garamond"/>
          <w:b/>
          <w:bCs/>
          <w:color w:val="212121"/>
          <w:sz w:val="24"/>
          <w:szCs w:val="24"/>
        </w:rPr>
        <w:t>Parisi, M</w:t>
      </w:r>
      <w:r w:rsidRPr="001B6950">
        <w:rPr>
          <w:rFonts w:ascii="Garamond" w:hAnsi="Garamond"/>
          <w:color w:val="212121"/>
          <w:sz w:val="24"/>
          <w:szCs w:val="24"/>
        </w:rPr>
        <w:t xml:space="preserve">. Clemson Extension Coordinates Faith-Based Organizations to Expand Food Access Points in Rural Communities. </w:t>
      </w:r>
      <w:r w:rsidR="00A05895" w:rsidRPr="001B6950">
        <w:rPr>
          <w:rFonts w:ascii="Garamond" w:hAnsi="Garamond"/>
          <w:sz w:val="24"/>
          <w:szCs w:val="24"/>
        </w:rPr>
        <w:t xml:space="preserve">Presented at the National Health Outreach Conference. Ithaca, NY, May 2023. </w:t>
      </w:r>
      <w:hyperlink r:id="rId72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Pr="001B6950">
        <w:rPr>
          <w:rFonts w:ascii="Garamond" w:hAnsi="Garamond"/>
          <w:color w:val="212121"/>
          <w:sz w:val="24"/>
          <w:szCs w:val="24"/>
        </w:rPr>
        <w:t> </w:t>
      </w:r>
    </w:p>
    <w:p w14:paraId="1CB6431C" w14:textId="77777777" w:rsidR="005630AC" w:rsidRPr="001B6950" w:rsidRDefault="005630AC" w:rsidP="005630AC">
      <w:pPr>
        <w:pStyle w:val="ListParagraph"/>
        <w:ind w:left="360"/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 </w:t>
      </w:r>
    </w:p>
    <w:p w14:paraId="17394FFB" w14:textId="34212CBB" w:rsidR="005630AC" w:rsidRPr="001B6950" w:rsidRDefault="005630AC" w:rsidP="00D531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Mebane, P</w:t>
      </w:r>
      <w:r w:rsidR="00766AEA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Matthews, R, </w:t>
      </w:r>
      <w:proofErr w:type="spellStart"/>
      <w:r w:rsidRPr="001B6950">
        <w:rPr>
          <w:rFonts w:ascii="Garamond" w:hAnsi="Garamond"/>
          <w:sz w:val="24"/>
          <w:szCs w:val="24"/>
        </w:rPr>
        <w:t>Millonzi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L, </w:t>
      </w:r>
      <w:r w:rsidRPr="001B6950">
        <w:rPr>
          <w:rFonts w:ascii="Garamond" w:hAnsi="Garamond"/>
          <w:b/>
          <w:bCs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Sudduth, JD, and Kreps Rhodes, K. Mothers Milk Bank of South Carolina: Increasing capacity through establishment of local donation sites at county Extension Offices. </w:t>
      </w:r>
      <w:r w:rsidR="00A05895" w:rsidRPr="001B6950">
        <w:rPr>
          <w:rFonts w:ascii="Garamond" w:hAnsi="Garamond"/>
          <w:sz w:val="24"/>
          <w:szCs w:val="24"/>
        </w:rPr>
        <w:t xml:space="preserve">Presented at the National Health Outreach Conference. Ithaca, NY, May 2023. </w:t>
      </w:r>
      <w:hyperlink r:id="rId73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</w:p>
    <w:p w14:paraId="0CBE1C9D" w14:textId="77777777" w:rsidR="005630AC" w:rsidRPr="001B6950" w:rsidRDefault="005630AC" w:rsidP="005630AC">
      <w:pPr>
        <w:pStyle w:val="ListParagraph"/>
        <w:ind w:left="360"/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 </w:t>
      </w:r>
    </w:p>
    <w:p w14:paraId="745C70FF" w14:textId="38D57948" w:rsidR="005630AC" w:rsidRPr="001B6950" w:rsidRDefault="005630AC" w:rsidP="00D531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Bales, M</w:t>
      </w:r>
      <w:r w:rsidR="00611204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Pr="001B6950">
        <w:rPr>
          <w:rFonts w:ascii="Garamond" w:hAnsi="Garamond"/>
          <w:b/>
          <w:bCs/>
          <w:sz w:val="24"/>
          <w:szCs w:val="24"/>
        </w:rPr>
        <w:t>Parisi, M.,</w:t>
      </w:r>
      <w:r w:rsidRPr="001B6950">
        <w:rPr>
          <w:rFonts w:ascii="Garamond" w:hAnsi="Garamond"/>
          <w:sz w:val="24"/>
          <w:szCs w:val="24"/>
        </w:rPr>
        <w:t xml:space="preserve"> McFall, D., Lane, E., Bryan, C., Rowe, E, Matthews, R., Sherrill, W., Stancil, M. Implementation and evaluation of online delivery of Health Extension for Diabetes program. </w:t>
      </w:r>
      <w:r w:rsidR="00A05895" w:rsidRPr="001B6950">
        <w:rPr>
          <w:rFonts w:ascii="Garamond" w:hAnsi="Garamond"/>
          <w:sz w:val="24"/>
          <w:szCs w:val="24"/>
        </w:rPr>
        <w:t xml:space="preserve">Presented at the National Health Outreach Conference. Ithaca, NY, May 2023. </w:t>
      </w:r>
      <w:hyperlink r:id="rId74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="00A05895" w:rsidRPr="001B695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1967EF29" w14:textId="77777777" w:rsidR="005630AC" w:rsidRPr="001B6950" w:rsidRDefault="005630AC" w:rsidP="005630AC">
      <w:pPr>
        <w:pStyle w:val="ListParagraph"/>
        <w:ind w:left="360"/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 </w:t>
      </w:r>
    </w:p>
    <w:p w14:paraId="434EA992" w14:textId="67675CBB" w:rsidR="005630AC" w:rsidRPr="001B6950" w:rsidRDefault="005630AC" w:rsidP="00D531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Matthews, R</w:t>
      </w:r>
      <w:r w:rsidR="00766AEA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Mebane, P, </w:t>
      </w:r>
      <w:proofErr w:type="spellStart"/>
      <w:r w:rsidRPr="001B6950">
        <w:rPr>
          <w:rFonts w:ascii="Garamond" w:hAnsi="Garamond"/>
          <w:sz w:val="24"/>
          <w:szCs w:val="24"/>
        </w:rPr>
        <w:t>Wicke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A, </w:t>
      </w:r>
      <w:proofErr w:type="spellStart"/>
      <w:r w:rsidRPr="001B6950">
        <w:rPr>
          <w:rFonts w:ascii="Garamond" w:hAnsi="Garamond"/>
          <w:sz w:val="24"/>
          <w:szCs w:val="24"/>
        </w:rPr>
        <w:t>Piwinski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S, Key, J, </w:t>
      </w:r>
      <w:r w:rsidRPr="001B6950">
        <w:rPr>
          <w:rFonts w:ascii="Garamond" w:hAnsi="Garamond"/>
          <w:b/>
          <w:bCs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Sudduth, JD, Kreps Rhodes, K, McDuffie, I, Lyle, J, and </w:t>
      </w:r>
      <w:proofErr w:type="spellStart"/>
      <w:r w:rsidRPr="001B6950">
        <w:rPr>
          <w:rFonts w:ascii="Garamond" w:hAnsi="Garamond"/>
          <w:sz w:val="24"/>
          <w:szCs w:val="24"/>
        </w:rPr>
        <w:t>Sweatt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E. School-based Wellness Initiative: Extension partnership to expand an incentive-based initiative for school and community level wellness. </w:t>
      </w:r>
      <w:r w:rsidR="00A05895" w:rsidRPr="001B6950">
        <w:rPr>
          <w:rFonts w:ascii="Garamond" w:hAnsi="Garamond"/>
          <w:sz w:val="24"/>
          <w:szCs w:val="24"/>
        </w:rPr>
        <w:t xml:space="preserve">Presented at the National Health Outreach Conference. Ithaca, NY, May 2023. </w:t>
      </w:r>
      <w:hyperlink r:id="rId75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="00A05895" w:rsidRPr="001B695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Pr="001B6950">
        <w:rPr>
          <w:rFonts w:ascii="Garamond" w:hAnsi="Garamond"/>
          <w:sz w:val="24"/>
          <w:szCs w:val="24"/>
        </w:rPr>
        <w:t xml:space="preserve"> </w:t>
      </w:r>
    </w:p>
    <w:p w14:paraId="3BCC304A" w14:textId="77777777" w:rsidR="005630AC" w:rsidRPr="001B6950" w:rsidRDefault="005630AC" w:rsidP="005630AC">
      <w:pPr>
        <w:pStyle w:val="ListParagraph"/>
        <w:ind w:left="360"/>
        <w:rPr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 </w:t>
      </w:r>
    </w:p>
    <w:p w14:paraId="771FD641" w14:textId="22AC6516" w:rsidR="00A05895" w:rsidRPr="001B6950" w:rsidRDefault="005630AC" w:rsidP="00D5317B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r w:rsidRPr="001B6950">
        <w:rPr>
          <w:rFonts w:ascii="Garamond" w:hAnsi="Garamond"/>
          <w:sz w:val="24"/>
          <w:szCs w:val="24"/>
        </w:rPr>
        <w:t>Lane, E</w:t>
      </w:r>
      <w:r w:rsidR="00766AEA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Bales, M, McFall, D, </w:t>
      </w:r>
      <w:r w:rsidRPr="001B6950">
        <w:rPr>
          <w:rFonts w:ascii="Garamond" w:hAnsi="Garamond"/>
          <w:b/>
          <w:bCs/>
          <w:sz w:val="24"/>
          <w:szCs w:val="24"/>
        </w:rPr>
        <w:t>Parisi, M,</w:t>
      </w:r>
      <w:r w:rsidRPr="001B6950">
        <w:rPr>
          <w:rFonts w:ascii="Garamond" w:hAnsi="Garamond"/>
          <w:sz w:val="24"/>
          <w:szCs w:val="24"/>
        </w:rPr>
        <w:t xml:space="preserve"> and Matthews, R. Health Extension wellness initiatives provide support and recruitment for chronic disease self-management programming. </w:t>
      </w:r>
      <w:r w:rsidR="00A05895" w:rsidRPr="001B6950">
        <w:rPr>
          <w:rFonts w:ascii="Garamond" w:hAnsi="Garamond"/>
          <w:sz w:val="24"/>
          <w:szCs w:val="24"/>
        </w:rPr>
        <w:t xml:space="preserve">Presented at the National Health Outreach Conference. Ithaca, NY, May 2023. </w:t>
      </w:r>
      <w:hyperlink r:id="rId76" w:history="1">
        <w:r w:rsidR="00A05895" w:rsidRPr="001B6950">
          <w:rPr>
            <w:rStyle w:val="Hyperlink"/>
            <w:rFonts w:ascii="Garamond" w:hAnsi="Garamond"/>
            <w:sz w:val="24"/>
            <w:szCs w:val="24"/>
          </w:rPr>
          <w:t>https://nhoc2023.sched.com/directory/exhibitors</w:t>
        </w:r>
      </w:hyperlink>
      <w:r w:rsidR="00A05895" w:rsidRPr="001B695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4ECE4A8D" w14:textId="78D5FE3E" w:rsidR="005630AC" w:rsidRPr="001B6950" w:rsidRDefault="005630AC" w:rsidP="00C03C43">
      <w:pPr>
        <w:pStyle w:val="ListParagraph"/>
        <w:ind w:left="360"/>
        <w:rPr>
          <w:sz w:val="24"/>
          <w:szCs w:val="24"/>
        </w:rPr>
      </w:pPr>
      <w:r w:rsidRPr="001B6950">
        <w:rPr>
          <w:sz w:val="24"/>
          <w:szCs w:val="24"/>
        </w:rPr>
        <w:t> </w:t>
      </w:r>
    </w:p>
    <w:p w14:paraId="02A17914" w14:textId="7EF7EF40" w:rsidR="00C303F2" w:rsidRPr="001B6950" w:rsidRDefault="00B81AD6" w:rsidP="00D531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B6950">
        <w:rPr>
          <w:rFonts w:ascii="Garamond" w:eastAsiaTheme="minorHAnsi" w:hAnsi="Garamond" w:cs="Arial"/>
          <w:sz w:val="24"/>
          <w:szCs w:val="24"/>
        </w:rPr>
        <w:t xml:space="preserve">Berg, A., </w:t>
      </w:r>
      <w:proofErr w:type="spellStart"/>
      <w:r w:rsidRPr="001B6950">
        <w:rPr>
          <w:rFonts w:ascii="Garamond" w:eastAsiaTheme="minorHAnsi" w:hAnsi="Garamond" w:cs="Arial"/>
          <w:sz w:val="24"/>
          <w:szCs w:val="24"/>
        </w:rPr>
        <w:t>Jarvandi</w:t>
      </w:r>
      <w:proofErr w:type="spellEnd"/>
      <w:r w:rsidRPr="001B6950">
        <w:rPr>
          <w:rFonts w:ascii="Garamond" w:eastAsiaTheme="minorHAnsi" w:hAnsi="Garamond" w:cs="Arial"/>
          <w:sz w:val="24"/>
          <w:szCs w:val="24"/>
        </w:rPr>
        <w:t xml:space="preserve">, S, </w:t>
      </w:r>
      <w:r w:rsidR="007979CC">
        <w:rPr>
          <w:rFonts w:ascii="Garamond" w:eastAsiaTheme="minorHAnsi" w:hAnsi="Garamond" w:cs="Arial"/>
          <w:sz w:val="24"/>
          <w:szCs w:val="24"/>
        </w:rPr>
        <w:t xml:space="preserve">…, </w:t>
      </w:r>
      <w:r w:rsidRPr="001B6950">
        <w:rPr>
          <w:rFonts w:ascii="Garamond" w:eastAsiaTheme="minorHAnsi" w:hAnsi="Garamond" w:cs="Arial"/>
          <w:sz w:val="24"/>
          <w:szCs w:val="24"/>
        </w:rPr>
        <w:t xml:space="preserve">Parisi, M. </w:t>
      </w:r>
      <w:hyperlink r:id="rId77" w:history="1">
        <w:r w:rsidR="006B3763" w:rsidRPr="001B6950">
          <w:rPr>
            <w:rStyle w:val="Hyperlink"/>
            <w:rFonts w:ascii="Garamond" w:eastAsiaTheme="minorHAnsi" w:hAnsi="Garamond" w:cs="Arial"/>
            <w:color w:val="auto"/>
            <w:sz w:val="24"/>
            <w:szCs w:val="24"/>
            <w:u w:val="none"/>
          </w:rPr>
          <w:t>Extension Diabetes Prevention Programs Help Participants Reach Weight Loss Goals and Reduce Diabetes Risk Across the Nation. P</w:t>
        </w:r>
        <w:r w:rsidR="006B3763" w:rsidRPr="001B6950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 xml:space="preserve">resented at the </w:t>
        </w:r>
        <w:r w:rsidR="006B3763" w:rsidRPr="001B6950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lastRenderedPageBreak/>
          <w:t xml:space="preserve">National Health Outreach Conference. Ithaca, NY, May 2023. </w:t>
        </w:r>
        <w:r w:rsidR="006B3763" w:rsidRPr="001B6950">
          <w:rPr>
            <w:rStyle w:val="Hyperlink"/>
            <w:rFonts w:ascii="Garamond" w:eastAsiaTheme="minorHAnsi" w:hAnsi="Garamond" w:cs="Arial"/>
            <w:sz w:val="24"/>
            <w:szCs w:val="24"/>
          </w:rPr>
          <w:t>https://nhoc2023.sched.com/directory/exhibitors  </w:t>
        </w:r>
      </w:hyperlink>
    </w:p>
    <w:p w14:paraId="7E44C67A" w14:textId="0BACE387" w:rsidR="00541980" w:rsidRPr="001B6950" w:rsidRDefault="00724863" w:rsidP="00D5317B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="00C65D59" w:rsidRPr="001B6950">
        <w:rPr>
          <w:rFonts w:ascii="Garamond" w:hAnsi="Garamond"/>
          <w:sz w:val="24"/>
          <w:szCs w:val="24"/>
        </w:rPr>
        <w:t>Cartmell</w:t>
      </w:r>
      <w:proofErr w:type="spellEnd"/>
      <w:r w:rsidR="00C65D59" w:rsidRPr="001B6950">
        <w:rPr>
          <w:rFonts w:ascii="Garamond" w:hAnsi="Garamond"/>
          <w:sz w:val="24"/>
          <w:szCs w:val="24"/>
        </w:rPr>
        <w:t>, K</w:t>
      </w:r>
      <w:r w:rsidR="00874647" w:rsidRPr="001B6950">
        <w:rPr>
          <w:rFonts w:ascii="Garamond" w:hAnsi="Garamond"/>
          <w:sz w:val="24"/>
          <w:szCs w:val="24"/>
        </w:rPr>
        <w:t xml:space="preserve">, Rossi, M, </w:t>
      </w:r>
      <w:r w:rsidR="002E1A3D" w:rsidRPr="001B6950">
        <w:rPr>
          <w:rFonts w:ascii="Garamond" w:hAnsi="Garamond"/>
          <w:sz w:val="24"/>
          <w:szCs w:val="24"/>
        </w:rPr>
        <w:t>Bryan, C</w:t>
      </w:r>
      <w:r w:rsidR="00206362" w:rsidRPr="001B6950">
        <w:rPr>
          <w:rFonts w:ascii="Garamond" w:hAnsi="Garamond"/>
          <w:sz w:val="24"/>
          <w:szCs w:val="24"/>
        </w:rPr>
        <w:t>, and McFall, D</w:t>
      </w:r>
      <w:r w:rsidR="002E1A3D" w:rsidRPr="001B6950">
        <w:rPr>
          <w:rFonts w:ascii="Garamond" w:hAnsi="Garamond"/>
          <w:sz w:val="24"/>
          <w:szCs w:val="24"/>
        </w:rPr>
        <w:t>.</w:t>
      </w:r>
      <w:r w:rsidR="00874647" w:rsidRPr="001B6950">
        <w:rPr>
          <w:rFonts w:ascii="Garamond" w:hAnsi="Garamond"/>
          <w:sz w:val="24"/>
          <w:szCs w:val="24"/>
        </w:rPr>
        <w:t xml:space="preserve"> </w:t>
      </w:r>
      <w:proofErr w:type="spellStart"/>
      <w:r w:rsidR="00541980" w:rsidRPr="001B6950">
        <w:rPr>
          <w:rFonts w:ascii="Garamond" w:hAnsi="Garamond"/>
          <w:sz w:val="24"/>
          <w:szCs w:val="24"/>
        </w:rPr>
        <w:t>EXCITEd</w:t>
      </w:r>
      <w:proofErr w:type="spellEnd"/>
      <w:r w:rsidR="00541980" w:rsidRPr="001B6950">
        <w:rPr>
          <w:rFonts w:ascii="Garamond" w:hAnsi="Garamond"/>
          <w:sz w:val="24"/>
          <w:szCs w:val="24"/>
        </w:rPr>
        <w:t xml:space="preserve"> for COVID-19 Vaccination: The Role of Health Communication and Promotion to Combat COVID-19 Vaccine Hesitancy and Misinformation</w:t>
      </w:r>
      <w:r w:rsidR="00777849" w:rsidRPr="001B6950">
        <w:rPr>
          <w:rFonts w:ascii="Garamond" w:hAnsi="Garamond"/>
          <w:sz w:val="24"/>
          <w:szCs w:val="24"/>
        </w:rPr>
        <w:t xml:space="preserve">. </w:t>
      </w:r>
      <w:r w:rsidR="00A54CBD" w:rsidRPr="001B6950">
        <w:rPr>
          <w:rFonts w:ascii="Garamond" w:hAnsi="Garamond"/>
          <w:sz w:val="24"/>
          <w:szCs w:val="24"/>
        </w:rPr>
        <w:t>Accepted for presentation</w:t>
      </w:r>
      <w:r w:rsidR="00777849" w:rsidRPr="001B6950">
        <w:rPr>
          <w:rFonts w:ascii="Garamond" w:hAnsi="Garamond"/>
          <w:sz w:val="24"/>
          <w:szCs w:val="24"/>
        </w:rPr>
        <w:t xml:space="preserve"> at the </w:t>
      </w:r>
      <w:r w:rsidRPr="001B6950">
        <w:rPr>
          <w:rFonts w:ascii="Garamond" w:hAnsi="Garamond"/>
          <w:sz w:val="24"/>
          <w:szCs w:val="24"/>
        </w:rPr>
        <w:t>33</w:t>
      </w:r>
      <w:r w:rsidRPr="001B6950">
        <w:rPr>
          <w:rFonts w:ascii="Garamond" w:hAnsi="Garamond"/>
          <w:sz w:val="24"/>
          <w:szCs w:val="24"/>
          <w:vertAlign w:val="superscript"/>
        </w:rPr>
        <w:t>rd</w:t>
      </w:r>
      <w:r w:rsidRPr="001B6950">
        <w:rPr>
          <w:rFonts w:ascii="Garamond" w:hAnsi="Garamond"/>
          <w:sz w:val="24"/>
          <w:szCs w:val="24"/>
        </w:rPr>
        <w:t xml:space="preserve"> Annual </w:t>
      </w:r>
      <w:r w:rsidR="00777849" w:rsidRPr="001B6950">
        <w:rPr>
          <w:rFonts w:ascii="Garamond" w:hAnsi="Garamond"/>
          <w:sz w:val="24"/>
          <w:szCs w:val="24"/>
        </w:rPr>
        <w:t>Art and Science of Health Promotion</w:t>
      </w:r>
      <w:r w:rsidRPr="001B6950">
        <w:rPr>
          <w:rFonts w:ascii="Garamond" w:hAnsi="Garamond"/>
          <w:sz w:val="24"/>
          <w:szCs w:val="24"/>
        </w:rPr>
        <w:t xml:space="preserve"> Conference. Colorado Springs, CO, March 2023.</w:t>
      </w:r>
    </w:p>
    <w:p w14:paraId="3BC71A3B" w14:textId="77777777" w:rsidR="00724863" w:rsidRPr="001B6950" w:rsidRDefault="00724863" w:rsidP="00724863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21DEFE55" w14:textId="49C5F159" w:rsidR="00D07780" w:rsidRPr="001B6950" w:rsidRDefault="0073441C" w:rsidP="00D5317B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="003A4999" w:rsidRPr="001B6950">
        <w:rPr>
          <w:rFonts w:ascii="Garamond" w:hAnsi="Garamond"/>
          <w:sz w:val="24"/>
          <w:szCs w:val="24"/>
        </w:rPr>
        <w:t xml:space="preserve">. </w:t>
      </w:r>
      <w:r w:rsidR="00BB398A" w:rsidRPr="001B6950">
        <w:rPr>
          <w:rFonts w:ascii="Garamond" w:hAnsi="Garamond"/>
          <w:sz w:val="24"/>
          <w:szCs w:val="24"/>
        </w:rPr>
        <w:t xml:space="preserve">Clemson University Cooperative Extension: </w:t>
      </w:r>
      <w:r w:rsidR="00931C92" w:rsidRPr="001B6950">
        <w:rPr>
          <w:rFonts w:ascii="Garamond" w:hAnsi="Garamond"/>
          <w:sz w:val="24"/>
          <w:szCs w:val="24"/>
        </w:rPr>
        <w:t>Building Partnerships &amp; Engaging Community</w:t>
      </w:r>
      <w:r w:rsidR="00F4166C" w:rsidRPr="001B6950">
        <w:rPr>
          <w:rFonts w:ascii="Garamond" w:hAnsi="Garamond"/>
          <w:sz w:val="24"/>
          <w:szCs w:val="24"/>
        </w:rPr>
        <w:t xml:space="preserve">. Presented at </w:t>
      </w:r>
      <w:r w:rsidR="0005040A" w:rsidRPr="001B6950">
        <w:rPr>
          <w:rFonts w:ascii="Garamond" w:hAnsi="Garamond"/>
          <w:sz w:val="24"/>
          <w:szCs w:val="24"/>
        </w:rPr>
        <w:t xml:space="preserve">National </w:t>
      </w:r>
      <w:r w:rsidR="00BE2147" w:rsidRPr="001B6950">
        <w:rPr>
          <w:rFonts w:ascii="Garamond" w:hAnsi="Garamond"/>
          <w:sz w:val="24"/>
          <w:szCs w:val="24"/>
        </w:rPr>
        <w:t xml:space="preserve">Cooperative Extension’s Framework for Health Equity and Well-Being </w:t>
      </w:r>
      <w:r w:rsidR="00EE59BC" w:rsidRPr="001B6950">
        <w:rPr>
          <w:rFonts w:ascii="Garamond" w:hAnsi="Garamond"/>
          <w:sz w:val="24"/>
          <w:szCs w:val="24"/>
        </w:rPr>
        <w:t>Peer-Learning Lightning Talks. Virtual, December 2022.</w:t>
      </w:r>
    </w:p>
    <w:p w14:paraId="49C8C1F7" w14:textId="77777777" w:rsidR="009900AC" w:rsidRPr="001B6950" w:rsidRDefault="009900AC" w:rsidP="009900AC">
      <w:pPr>
        <w:pStyle w:val="NoSpacing"/>
        <w:rPr>
          <w:rFonts w:ascii="Garamond" w:hAnsi="Garamond"/>
          <w:sz w:val="24"/>
          <w:szCs w:val="24"/>
        </w:rPr>
      </w:pPr>
    </w:p>
    <w:p w14:paraId="1F9250D1" w14:textId="33932A66" w:rsidR="00657550" w:rsidRPr="001B6950" w:rsidRDefault="001202B4" w:rsidP="00D5317B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Bales, M</w:t>
      </w:r>
      <w:r w:rsidR="00766AEA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="00431112" w:rsidRPr="001B6950">
        <w:rPr>
          <w:rFonts w:ascii="Garamond" w:hAnsi="Garamond"/>
          <w:sz w:val="24"/>
          <w:szCs w:val="24"/>
        </w:rPr>
        <w:t xml:space="preserve">Mebane, P, Altman, M, Thomas, W, </w:t>
      </w:r>
      <w:r w:rsidR="00E01F2B" w:rsidRPr="001B6950">
        <w:rPr>
          <w:rFonts w:ascii="Garamond" w:hAnsi="Garamond"/>
          <w:sz w:val="24"/>
          <w:szCs w:val="24"/>
        </w:rPr>
        <w:t xml:space="preserve">McFall, D, </w:t>
      </w:r>
      <w:r w:rsidR="00160838" w:rsidRPr="001B6950">
        <w:rPr>
          <w:rFonts w:ascii="Garamond" w:hAnsi="Garamond"/>
          <w:sz w:val="24"/>
          <w:szCs w:val="24"/>
        </w:rPr>
        <w:t xml:space="preserve">and </w:t>
      </w:r>
      <w:r w:rsidR="00E01F2B" w:rsidRPr="001B6950">
        <w:rPr>
          <w:rFonts w:ascii="Garamond" w:hAnsi="Garamond"/>
          <w:b/>
          <w:bCs/>
          <w:sz w:val="24"/>
          <w:szCs w:val="24"/>
        </w:rPr>
        <w:t>Parisi, M</w:t>
      </w:r>
      <w:r w:rsidR="00E01F2B" w:rsidRPr="001B6950">
        <w:rPr>
          <w:rFonts w:ascii="Garamond" w:hAnsi="Garamond"/>
          <w:sz w:val="24"/>
          <w:szCs w:val="24"/>
        </w:rPr>
        <w:t xml:space="preserve">. </w:t>
      </w:r>
      <w:r w:rsidR="00657550" w:rsidRPr="001B6950">
        <w:rPr>
          <w:rFonts w:ascii="Garamond" w:hAnsi="Garamond"/>
          <w:sz w:val="24"/>
          <w:szCs w:val="24"/>
        </w:rPr>
        <w:t xml:space="preserve">Presented at </w:t>
      </w:r>
      <w:r w:rsidRPr="001B6950">
        <w:rPr>
          <w:rFonts w:ascii="Garamond" w:hAnsi="Garamond"/>
          <w:sz w:val="24"/>
          <w:szCs w:val="24"/>
        </w:rPr>
        <w:t xml:space="preserve">the </w:t>
      </w:r>
      <w:r w:rsidR="00657550" w:rsidRPr="001B6950">
        <w:rPr>
          <w:rFonts w:ascii="Garamond" w:hAnsi="Garamond"/>
          <w:sz w:val="24"/>
          <w:szCs w:val="24"/>
        </w:rPr>
        <w:t>Appalachian Health Conference.</w:t>
      </w:r>
      <w:r w:rsidRPr="001B6950">
        <w:rPr>
          <w:rFonts w:ascii="Garamond" w:hAnsi="Garamond"/>
          <w:sz w:val="24"/>
          <w:szCs w:val="24"/>
        </w:rPr>
        <w:t xml:space="preserve"> Roanoke, Virginia, November 2022.</w:t>
      </w:r>
    </w:p>
    <w:p w14:paraId="4B332A02" w14:textId="77777777" w:rsidR="00657550" w:rsidRPr="001B6950" w:rsidRDefault="00657550" w:rsidP="00032849">
      <w:pPr>
        <w:pStyle w:val="ListParagraph"/>
        <w:spacing w:after="0"/>
        <w:rPr>
          <w:rFonts w:ascii="Garamond" w:hAnsi="Garamond"/>
          <w:b/>
          <w:bCs/>
          <w:sz w:val="24"/>
          <w:szCs w:val="24"/>
        </w:rPr>
      </w:pPr>
    </w:p>
    <w:p w14:paraId="55F5DB51" w14:textId="385CF286" w:rsidR="009B510B" w:rsidRPr="001B6950" w:rsidRDefault="006D7581" w:rsidP="00D5317B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Bryan, C</w:t>
      </w:r>
      <w:r w:rsidR="00766AEA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sz w:val="24"/>
          <w:szCs w:val="24"/>
        </w:rPr>
        <w:t xml:space="preserve">, McFall, D, </w:t>
      </w:r>
      <w:r w:rsidR="00C1684E" w:rsidRPr="001B6950">
        <w:rPr>
          <w:rFonts w:ascii="Garamond" w:hAnsi="Garamond"/>
          <w:sz w:val="24"/>
          <w:szCs w:val="24"/>
        </w:rPr>
        <w:t xml:space="preserve">Stancil, M, Matthews, R, </w:t>
      </w:r>
      <w:r w:rsidR="0099378B" w:rsidRPr="001B6950">
        <w:rPr>
          <w:rFonts w:ascii="Garamond" w:hAnsi="Garamond"/>
          <w:sz w:val="24"/>
          <w:szCs w:val="24"/>
        </w:rPr>
        <w:t xml:space="preserve">Sherrill, W, and </w:t>
      </w:r>
      <w:r w:rsidR="0099378B" w:rsidRPr="001B6950">
        <w:rPr>
          <w:rFonts w:ascii="Garamond" w:hAnsi="Garamond"/>
          <w:b/>
          <w:bCs/>
          <w:sz w:val="24"/>
          <w:szCs w:val="24"/>
        </w:rPr>
        <w:t>Parisi, M</w:t>
      </w:r>
      <w:r w:rsidR="0099378B" w:rsidRPr="001B6950">
        <w:rPr>
          <w:rFonts w:ascii="Garamond" w:hAnsi="Garamond"/>
          <w:sz w:val="24"/>
          <w:szCs w:val="24"/>
        </w:rPr>
        <w:t xml:space="preserve">. </w:t>
      </w:r>
      <w:r w:rsidR="00644217" w:rsidRPr="001B6950">
        <w:rPr>
          <w:rFonts w:ascii="Garamond" w:hAnsi="Garamond"/>
          <w:sz w:val="24"/>
          <w:szCs w:val="24"/>
        </w:rPr>
        <w:t>Spanish delivery of a diabetes education and support program through Cooperative Extension</w:t>
      </w:r>
      <w:r w:rsidR="002765F1" w:rsidRPr="001B6950">
        <w:rPr>
          <w:rFonts w:ascii="Garamond" w:hAnsi="Garamond"/>
          <w:sz w:val="24"/>
          <w:szCs w:val="24"/>
        </w:rPr>
        <w:t>. Presented at the Fall 2022 Commission on Latino Affairs Symposium</w:t>
      </w:r>
      <w:r w:rsidR="00D604D8" w:rsidRPr="001B6950">
        <w:rPr>
          <w:rFonts w:ascii="Garamond" w:hAnsi="Garamond"/>
          <w:sz w:val="24"/>
          <w:szCs w:val="24"/>
        </w:rPr>
        <w:t>. Clemson, SC, September 2022.</w:t>
      </w:r>
    </w:p>
    <w:p w14:paraId="74F3BBE3" w14:textId="77777777" w:rsidR="00D64B15" w:rsidRPr="001B6950" w:rsidRDefault="00D64B15" w:rsidP="00D64B15">
      <w:pPr>
        <w:pStyle w:val="NoSpacing"/>
        <w:rPr>
          <w:rFonts w:ascii="Garamond" w:hAnsi="Garamond"/>
          <w:sz w:val="24"/>
          <w:szCs w:val="24"/>
        </w:rPr>
      </w:pPr>
    </w:p>
    <w:p w14:paraId="33093ECF" w14:textId="2A2D50A3" w:rsidR="0027431D" w:rsidRPr="001B6950" w:rsidRDefault="0027431D" w:rsidP="00D5317B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McDougall, T, Ammerman, A, Griffin, S,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Baxter, S, </w:t>
      </w:r>
      <w:proofErr w:type="spellStart"/>
      <w:r w:rsidRPr="001B6950">
        <w:rPr>
          <w:rFonts w:ascii="Garamond" w:hAnsi="Garamond"/>
          <w:sz w:val="24"/>
          <w:szCs w:val="24"/>
        </w:rPr>
        <w:t>Brittain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B. </w:t>
      </w:r>
      <w:r w:rsidR="003147B3" w:rsidRPr="001B6950">
        <w:rPr>
          <w:rFonts w:ascii="Garamond" w:hAnsi="Garamond"/>
          <w:sz w:val="24"/>
          <w:szCs w:val="24"/>
        </w:rPr>
        <w:t xml:space="preserve">Local as a pathway to healthy communities – panel of experts. </w:t>
      </w:r>
      <w:r w:rsidR="00C22830" w:rsidRPr="001B6950">
        <w:rPr>
          <w:rFonts w:ascii="Garamond" w:hAnsi="Garamond"/>
          <w:sz w:val="24"/>
          <w:szCs w:val="24"/>
        </w:rPr>
        <w:t xml:space="preserve">Presented at </w:t>
      </w:r>
      <w:r w:rsidR="009900AC" w:rsidRPr="001B6950">
        <w:rPr>
          <w:rFonts w:ascii="Garamond" w:hAnsi="Garamond"/>
          <w:sz w:val="24"/>
          <w:szCs w:val="24"/>
        </w:rPr>
        <w:t>Inaugural</w:t>
      </w:r>
      <w:r w:rsidR="002A5250" w:rsidRPr="001B6950">
        <w:rPr>
          <w:rFonts w:ascii="Garamond" w:hAnsi="Garamond"/>
          <w:sz w:val="24"/>
          <w:szCs w:val="24"/>
        </w:rPr>
        <w:t xml:space="preserve"> Farm-to-Institute Summit</w:t>
      </w:r>
      <w:r w:rsidR="009900AC" w:rsidRPr="001B6950">
        <w:rPr>
          <w:rFonts w:ascii="Garamond" w:hAnsi="Garamond"/>
          <w:sz w:val="24"/>
          <w:szCs w:val="24"/>
        </w:rPr>
        <w:t>:</w:t>
      </w:r>
      <w:r w:rsidR="002A5250" w:rsidRPr="001B6950">
        <w:rPr>
          <w:rFonts w:ascii="Garamond" w:hAnsi="Garamond"/>
          <w:sz w:val="24"/>
          <w:szCs w:val="24"/>
        </w:rPr>
        <w:t xml:space="preserve"> </w:t>
      </w:r>
      <w:r w:rsidR="00C22830" w:rsidRPr="001B6950">
        <w:rPr>
          <w:rFonts w:ascii="Garamond" w:hAnsi="Garamond"/>
          <w:sz w:val="24"/>
          <w:szCs w:val="24"/>
        </w:rPr>
        <w:t>Land Grant Local Food Forward Pre-Conference Convening. Clemson, SC, September 2022.</w:t>
      </w:r>
    </w:p>
    <w:p w14:paraId="277B3BB5" w14:textId="77777777" w:rsidR="00882EA6" w:rsidRPr="001B6950" w:rsidRDefault="00882EA6" w:rsidP="00882EA6">
      <w:pPr>
        <w:pStyle w:val="NoSpacing"/>
        <w:rPr>
          <w:rFonts w:ascii="Garamond" w:hAnsi="Garamond"/>
          <w:sz w:val="24"/>
          <w:szCs w:val="24"/>
        </w:rPr>
      </w:pPr>
    </w:p>
    <w:p w14:paraId="7314D58F" w14:textId="6D5F024A" w:rsidR="004E3102" w:rsidRPr="001B6950" w:rsidRDefault="004E3102" w:rsidP="00D5317B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color w:val="000000"/>
          <w:sz w:val="24"/>
          <w:szCs w:val="24"/>
        </w:rPr>
        <w:t>Rossi, M</w:t>
      </w:r>
      <w:r w:rsidR="00766AEA" w:rsidRPr="001B6950">
        <w:rPr>
          <w:rFonts w:ascii="Garamond" w:hAnsi="Garamond"/>
          <w:sz w:val="24"/>
          <w:szCs w:val="24"/>
        </w:rPr>
        <w:t>³</w:t>
      </w:r>
      <w:r w:rsidRPr="001B6950">
        <w:rPr>
          <w:rFonts w:ascii="Garamond" w:hAnsi="Garamond"/>
          <w:color w:val="000000"/>
          <w:sz w:val="24"/>
          <w:szCs w:val="24"/>
        </w:rPr>
        <w:t xml:space="preserve">, </w:t>
      </w:r>
      <w:r w:rsidRPr="001B6950">
        <w:rPr>
          <w:rFonts w:ascii="Garamond" w:hAnsi="Garamond"/>
          <w:b/>
          <w:bCs/>
          <w:color w:val="000000"/>
          <w:sz w:val="24"/>
          <w:szCs w:val="24"/>
        </w:rPr>
        <w:t>Parisi, M</w:t>
      </w:r>
      <w:r w:rsidRPr="001B6950">
        <w:rPr>
          <w:rFonts w:ascii="Garamond" w:hAnsi="Garamond"/>
          <w:color w:val="000000"/>
          <w:sz w:val="24"/>
          <w:szCs w:val="24"/>
        </w:rPr>
        <w:t xml:space="preserve">, and </w:t>
      </w:r>
      <w:proofErr w:type="spellStart"/>
      <w:r w:rsidRPr="001B6950">
        <w:rPr>
          <w:rFonts w:ascii="Garamond" w:hAnsi="Garamond"/>
          <w:color w:val="000000"/>
          <w:sz w:val="24"/>
          <w:szCs w:val="24"/>
        </w:rPr>
        <w:t>Cartmell</w:t>
      </w:r>
      <w:proofErr w:type="spellEnd"/>
      <w:r w:rsidRPr="001B6950">
        <w:rPr>
          <w:rFonts w:ascii="Garamond" w:hAnsi="Garamond"/>
          <w:color w:val="000000"/>
          <w:sz w:val="24"/>
          <w:szCs w:val="24"/>
        </w:rPr>
        <w:t xml:space="preserve">, K. Barriers to COVID-19 Vaccination in the Adult Hispanic population of South Carolina. Presented at the </w:t>
      </w:r>
      <w:r w:rsidRPr="001B6950">
        <w:rPr>
          <w:rFonts w:ascii="Garamond" w:hAnsi="Garamond"/>
          <w:sz w:val="24"/>
          <w:szCs w:val="24"/>
        </w:rPr>
        <w:t xml:space="preserve">Commission on Latino Affairs Symposium. </w:t>
      </w:r>
      <w:r w:rsidR="00307E56" w:rsidRPr="001B6950">
        <w:rPr>
          <w:rFonts w:ascii="Garamond" w:hAnsi="Garamond"/>
          <w:sz w:val="24"/>
          <w:szCs w:val="24"/>
        </w:rPr>
        <w:t xml:space="preserve">Clemson, SC, </w:t>
      </w:r>
      <w:r w:rsidRPr="001B6950">
        <w:rPr>
          <w:rFonts w:ascii="Garamond" w:hAnsi="Garamond"/>
          <w:sz w:val="24"/>
          <w:szCs w:val="24"/>
        </w:rPr>
        <w:t>September 2022.</w:t>
      </w:r>
    </w:p>
    <w:p w14:paraId="443CCD02" w14:textId="77777777" w:rsidR="000D372E" w:rsidRPr="001B6950" w:rsidRDefault="000D372E" w:rsidP="000D372E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698BD5A" w14:textId="10C57816" w:rsidR="000D3226" w:rsidRPr="001B6950" w:rsidRDefault="004E3102" w:rsidP="00D5317B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color w:val="000000"/>
          <w:sz w:val="24"/>
          <w:szCs w:val="24"/>
        </w:rPr>
        <w:t>Rossi, M</w:t>
      </w:r>
      <w:r w:rsidR="00766AEA" w:rsidRPr="001B6950">
        <w:rPr>
          <w:rFonts w:ascii="Garamond" w:hAnsi="Garamond"/>
          <w:sz w:val="24"/>
          <w:szCs w:val="24"/>
        </w:rPr>
        <w:t>³</w:t>
      </w:r>
      <w:r w:rsidRPr="001B6950">
        <w:rPr>
          <w:rFonts w:ascii="Garamond" w:hAnsi="Garamond"/>
          <w:color w:val="000000"/>
          <w:sz w:val="24"/>
          <w:szCs w:val="24"/>
        </w:rPr>
        <w:t xml:space="preserve">, </w:t>
      </w:r>
      <w:r w:rsidRPr="001B6950">
        <w:rPr>
          <w:rFonts w:ascii="Garamond" w:hAnsi="Garamond"/>
          <w:b/>
          <w:bCs/>
          <w:color w:val="000000"/>
          <w:sz w:val="24"/>
          <w:szCs w:val="24"/>
        </w:rPr>
        <w:t>Parisi, M</w:t>
      </w:r>
      <w:r w:rsidRPr="001B6950">
        <w:rPr>
          <w:rFonts w:ascii="Garamond" w:hAnsi="Garamond"/>
          <w:color w:val="000000"/>
          <w:sz w:val="24"/>
          <w:szCs w:val="24"/>
        </w:rPr>
        <w:t xml:space="preserve">, and </w:t>
      </w:r>
      <w:proofErr w:type="spellStart"/>
      <w:r w:rsidRPr="001B6950">
        <w:rPr>
          <w:rFonts w:ascii="Garamond" w:hAnsi="Garamond"/>
          <w:color w:val="000000"/>
          <w:sz w:val="24"/>
          <w:szCs w:val="24"/>
        </w:rPr>
        <w:t>Cartmell</w:t>
      </w:r>
      <w:proofErr w:type="spellEnd"/>
      <w:r w:rsidRPr="001B6950">
        <w:rPr>
          <w:rFonts w:ascii="Garamond" w:hAnsi="Garamond"/>
          <w:color w:val="000000"/>
          <w:sz w:val="24"/>
          <w:szCs w:val="24"/>
        </w:rPr>
        <w:t>, K. Understanding COVID-19 Vaccine Hesitancy in the Adult Hispanic population of South Carolina. Presented at the 1</w:t>
      </w:r>
      <w:r w:rsidRPr="001B6950">
        <w:rPr>
          <w:rFonts w:ascii="Garamond" w:hAnsi="Garamond"/>
          <w:sz w:val="24"/>
          <w:szCs w:val="24"/>
        </w:rPr>
        <w:t>5</w:t>
      </w:r>
      <w:r w:rsidRPr="001B6950">
        <w:rPr>
          <w:rFonts w:ascii="Garamond" w:hAnsi="Garamond"/>
          <w:sz w:val="24"/>
          <w:szCs w:val="24"/>
          <w:vertAlign w:val="superscript"/>
        </w:rPr>
        <w:t>th</w:t>
      </w:r>
      <w:r w:rsidRPr="001B6950">
        <w:rPr>
          <w:rFonts w:ascii="Garamond" w:hAnsi="Garamond"/>
          <w:sz w:val="24"/>
          <w:szCs w:val="24"/>
        </w:rPr>
        <w:t xml:space="preserve"> Annual National Conference for Immunization Coalitions and Partnerships. </w:t>
      </w:r>
      <w:r w:rsidR="00D67149" w:rsidRPr="001B6950">
        <w:rPr>
          <w:rFonts w:ascii="Garamond" w:hAnsi="Garamond"/>
          <w:sz w:val="24"/>
          <w:szCs w:val="24"/>
        </w:rPr>
        <w:t xml:space="preserve">Minneapolis, </w:t>
      </w:r>
      <w:r w:rsidRPr="001B6950">
        <w:rPr>
          <w:rFonts w:ascii="Garamond" w:hAnsi="Garamond"/>
          <w:sz w:val="24"/>
          <w:szCs w:val="24"/>
        </w:rPr>
        <w:t>M</w:t>
      </w:r>
      <w:r w:rsidR="00D67149" w:rsidRPr="001B6950">
        <w:rPr>
          <w:rFonts w:ascii="Garamond" w:hAnsi="Garamond"/>
          <w:sz w:val="24"/>
          <w:szCs w:val="24"/>
        </w:rPr>
        <w:t>N</w:t>
      </w:r>
      <w:r w:rsidRPr="001B6950">
        <w:rPr>
          <w:rFonts w:ascii="Garamond" w:hAnsi="Garamond"/>
          <w:sz w:val="24"/>
          <w:szCs w:val="24"/>
        </w:rPr>
        <w:t>, September 2022.</w:t>
      </w:r>
      <w:r w:rsidR="000D3226" w:rsidRPr="001B6950">
        <w:rPr>
          <w:rFonts w:ascii="Garamond" w:hAnsi="Garamond"/>
          <w:sz w:val="24"/>
          <w:szCs w:val="24"/>
        </w:rPr>
        <w:t xml:space="preserve"> </w:t>
      </w:r>
    </w:p>
    <w:p w14:paraId="73F3BFFD" w14:textId="77777777" w:rsidR="00D64B15" w:rsidRPr="001B6950" w:rsidRDefault="00D64B15" w:rsidP="00D64B15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19BE822" w14:textId="3BF2F469" w:rsidR="0065581D" w:rsidRPr="001B6950" w:rsidRDefault="0065581D" w:rsidP="00D5317B">
      <w:pPr>
        <w:pStyle w:val="ListParagraph"/>
        <w:numPr>
          <w:ilvl w:val="0"/>
          <w:numId w:val="11"/>
        </w:numPr>
        <w:spacing w:before="24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Altman, M</w:t>
      </w:r>
      <w:r w:rsidR="00766AEA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, Thomas, W, Green, W, Baxter, S, Griffin, S, and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</w:t>
      </w:r>
      <w:r w:rsidRPr="001B6950">
        <w:rPr>
          <w:rFonts w:ascii="Garamond" w:hAnsi="Garamond" w:cs="Calibri"/>
          <w:color w:val="000000"/>
          <w:sz w:val="24"/>
          <w:szCs w:val="24"/>
        </w:rPr>
        <w:t>.  PSE approach used to increase food access in identified rural South Carolina Counties. Presented at FoodFORWARD2022. Clemson, SC, September 2022.</w:t>
      </w:r>
    </w:p>
    <w:p w14:paraId="1F0B7A9E" w14:textId="77777777" w:rsidR="000D372E" w:rsidRPr="001B6950" w:rsidRDefault="000D372E" w:rsidP="000D372E">
      <w:pPr>
        <w:pStyle w:val="ListParagraph"/>
        <w:spacing w:after="240"/>
        <w:ind w:left="360"/>
        <w:rPr>
          <w:rFonts w:ascii="Garamond" w:hAnsi="Garamond"/>
          <w:sz w:val="24"/>
          <w:szCs w:val="24"/>
        </w:rPr>
      </w:pPr>
    </w:p>
    <w:p w14:paraId="4083D7FB" w14:textId="28BC658E" w:rsidR="0065581D" w:rsidRPr="001B6950" w:rsidRDefault="0065581D" w:rsidP="00D5317B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Griffin, S, Baxter, S, and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. Local as a pathway to healthy communities. Presented at Land Grant Local, </w:t>
      </w:r>
      <w:proofErr w:type="spellStart"/>
      <w:r w:rsidRPr="001B6950">
        <w:rPr>
          <w:rFonts w:ascii="Garamond" w:hAnsi="Garamond"/>
          <w:sz w:val="24"/>
          <w:szCs w:val="24"/>
        </w:rPr>
        <w:t>FoodFORWARD</w:t>
      </w:r>
      <w:proofErr w:type="spellEnd"/>
      <w:r w:rsidRPr="001B6950">
        <w:rPr>
          <w:rFonts w:ascii="Garamond" w:hAnsi="Garamond"/>
          <w:sz w:val="24"/>
          <w:szCs w:val="24"/>
        </w:rPr>
        <w:t xml:space="preserve"> Pre-conference, Clemson, SC., September 2022.</w:t>
      </w:r>
    </w:p>
    <w:p w14:paraId="403524F5" w14:textId="77777777" w:rsidR="000D372E" w:rsidRPr="001B6950" w:rsidRDefault="000D372E" w:rsidP="000D372E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E208484" w14:textId="688819D0" w:rsidR="00A37821" w:rsidRPr="001B6950" w:rsidRDefault="001E3883" w:rsidP="00D5317B">
      <w:pPr>
        <w:pStyle w:val="ListParagraph"/>
        <w:numPr>
          <w:ilvl w:val="0"/>
          <w:numId w:val="11"/>
        </w:numPr>
        <w:spacing w:after="0"/>
        <w:rPr>
          <w:rFonts w:ascii="Garamond" w:hAnsi="Garamond" w:cs="Calibri"/>
          <w:sz w:val="24"/>
          <w:szCs w:val="24"/>
        </w:rPr>
      </w:pPr>
      <w:proofErr w:type="spellStart"/>
      <w:r w:rsidRPr="001B6950">
        <w:rPr>
          <w:rFonts w:ascii="Garamond" w:hAnsi="Garamond" w:cs="Calibri"/>
          <w:sz w:val="24"/>
          <w:szCs w:val="24"/>
        </w:rPr>
        <w:t>Patsel</w:t>
      </w:r>
      <w:proofErr w:type="spellEnd"/>
      <w:r w:rsidRPr="001B6950">
        <w:rPr>
          <w:rFonts w:ascii="Garamond" w:hAnsi="Garamond" w:cs="Calibri"/>
          <w:sz w:val="24"/>
          <w:szCs w:val="24"/>
        </w:rPr>
        <w:t>, C</w:t>
      </w:r>
      <w:r w:rsidR="00766AEA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 w:cs="Calibri"/>
          <w:sz w:val="24"/>
          <w:szCs w:val="24"/>
        </w:rPr>
        <w:t>, Bales,</w:t>
      </w:r>
      <w:r w:rsidR="00C37949" w:rsidRPr="001B6950">
        <w:rPr>
          <w:rFonts w:ascii="Garamond" w:hAnsi="Garamond" w:cs="Calibri"/>
          <w:sz w:val="24"/>
          <w:szCs w:val="24"/>
        </w:rPr>
        <w:t xml:space="preserve"> M, </w:t>
      </w:r>
      <w:r w:rsidRPr="001B6950">
        <w:rPr>
          <w:rFonts w:ascii="Garamond" w:hAnsi="Garamond" w:cs="Calibri"/>
          <w:sz w:val="24"/>
          <w:szCs w:val="24"/>
        </w:rPr>
        <w:t>McFall,</w:t>
      </w:r>
      <w:r w:rsidR="00C37949" w:rsidRPr="001B6950">
        <w:rPr>
          <w:rFonts w:ascii="Garamond" w:hAnsi="Garamond" w:cs="Calibri"/>
          <w:sz w:val="24"/>
          <w:szCs w:val="24"/>
        </w:rPr>
        <w:t xml:space="preserve"> D, </w:t>
      </w:r>
      <w:r w:rsidRPr="001B6950">
        <w:rPr>
          <w:rFonts w:ascii="Garamond" w:hAnsi="Garamond" w:cs="Calibri"/>
          <w:sz w:val="24"/>
          <w:szCs w:val="24"/>
        </w:rPr>
        <w:t>Stancil,</w:t>
      </w:r>
      <w:r w:rsidR="00C37949" w:rsidRPr="001B6950">
        <w:rPr>
          <w:rFonts w:ascii="Garamond" w:hAnsi="Garamond" w:cs="Calibri"/>
          <w:sz w:val="24"/>
          <w:szCs w:val="24"/>
        </w:rPr>
        <w:t xml:space="preserve"> M, </w:t>
      </w:r>
      <w:r w:rsidRPr="001B6950">
        <w:rPr>
          <w:rFonts w:ascii="Garamond" w:hAnsi="Garamond" w:cs="Calibri"/>
          <w:b/>
          <w:bCs/>
          <w:sz w:val="24"/>
          <w:szCs w:val="24"/>
        </w:rPr>
        <w:t>Parisi</w:t>
      </w:r>
      <w:r w:rsidR="00C37949" w:rsidRPr="001B6950">
        <w:rPr>
          <w:rFonts w:ascii="Garamond" w:hAnsi="Garamond" w:cs="Calibri"/>
          <w:b/>
          <w:bCs/>
          <w:sz w:val="24"/>
          <w:szCs w:val="24"/>
        </w:rPr>
        <w:t>, M,</w:t>
      </w:r>
      <w:r w:rsidRPr="001B6950">
        <w:rPr>
          <w:rFonts w:ascii="Garamond" w:hAnsi="Garamond" w:cs="Calibri"/>
          <w:sz w:val="24"/>
          <w:szCs w:val="24"/>
        </w:rPr>
        <w:t xml:space="preserve"> and Sherrill</w:t>
      </w:r>
      <w:r w:rsidR="00C37949" w:rsidRPr="001B6950">
        <w:rPr>
          <w:rFonts w:ascii="Garamond" w:hAnsi="Garamond" w:cs="Calibri"/>
          <w:sz w:val="24"/>
          <w:szCs w:val="24"/>
        </w:rPr>
        <w:t>, W</w:t>
      </w:r>
      <w:r w:rsidRPr="001B6950">
        <w:rPr>
          <w:rFonts w:ascii="Garamond" w:hAnsi="Garamond" w:cs="Calibri"/>
          <w:sz w:val="24"/>
          <w:szCs w:val="24"/>
        </w:rPr>
        <w:t xml:space="preserve">. Health Extension for Diabetes for Hispanics. </w:t>
      </w:r>
      <w:r w:rsidRPr="001B6950">
        <w:rPr>
          <w:rFonts w:ascii="Garamond" w:hAnsi="Garamond"/>
          <w:color w:val="000000"/>
          <w:sz w:val="24"/>
          <w:szCs w:val="24"/>
        </w:rPr>
        <w:t xml:space="preserve">Presented at the </w:t>
      </w:r>
      <w:r w:rsidRPr="001B6950">
        <w:rPr>
          <w:rFonts w:ascii="Garamond" w:hAnsi="Garamond"/>
          <w:sz w:val="24"/>
          <w:szCs w:val="24"/>
        </w:rPr>
        <w:t>Commission on Latino Affairs Symposium. Clemson, South Carolina. September 2022.</w:t>
      </w:r>
    </w:p>
    <w:p w14:paraId="029EB4E7" w14:textId="77777777" w:rsidR="00A37821" w:rsidRPr="001B6950" w:rsidRDefault="00A37821" w:rsidP="00A37821">
      <w:pPr>
        <w:pStyle w:val="ListParagraph"/>
        <w:spacing w:before="240"/>
        <w:ind w:left="360"/>
        <w:rPr>
          <w:rFonts w:ascii="Garamond" w:hAnsi="Garamond" w:cs="Calibri"/>
          <w:sz w:val="24"/>
          <w:szCs w:val="24"/>
        </w:rPr>
      </w:pPr>
    </w:p>
    <w:p w14:paraId="2926A279" w14:textId="3A67CB01" w:rsidR="001E3883" w:rsidRPr="001B6950" w:rsidRDefault="001E3883" w:rsidP="00D5317B">
      <w:pPr>
        <w:pStyle w:val="ListParagraph"/>
        <w:numPr>
          <w:ilvl w:val="0"/>
          <w:numId w:val="11"/>
        </w:numPr>
        <w:spacing w:before="240"/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sz w:val="24"/>
          <w:szCs w:val="24"/>
        </w:rPr>
        <w:t>McFall</w:t>
      </w:r>
      <w:r w:rsidR="004948CC" w:rsidRPr="001B6950">
        <w:rPr>
          <w:rFonts w:ascii="Garamond" w:hAnsi="Garamond" w:cs="Calibri"/>
          <w:sz w:val="24"/>
          <w:szCs w:val="24"/>
        </w:rPr>
        <w:t>,</w:t>
      </w:r>
      <w:r w:rsidRPr="001B6950">
        <w:rPr>
          <w:rFonts w:ascii="Garamond" w:hAnsi="Garamond" w:cs="Calibri"/>
          <w:sz w:val="24"/>
          <w:szCs w:val="24"/>
        </w:rPr>
        <w:t xml:space="preserve"> D</w:t>
      </w:r>
      <w:r w:rsidR="00766AEA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 w:cs="Calibri"/>
          <w:sz w:val="24"/>
          <w:szCs w:val="24"/>
        </w:rPr>
        <w:t>, Bales</w:t>
      </w:r>
      <w:r w:rsidR="004948CC" w:rsidRPr="001B6950">
        <w:rPr>
          <w:rFonts w:ascii="Garamond" w:hAnsi="Garamond" w:cs="Calibri"/>
          <w:sz w:val="24"/>
          <w:szCs w:val="24"/>
        </w:rPr>
        <w:t>,</w:t>
      </w:r>
      <w:r w:rsidRPr="001B6950">
        <w:rPr>
          <w:rFonts w:ascii="Garamond" w:hAnsi="Garamond" w:cs="Calibri"/>
          <w:sz w:val="24"/>
          <w:szCs w:val="24"/>
        </w:rPr>
        <w:t xml:space="preserve"> M, Lane</w:t>
      </w:r>
      <w:r w:rsidR="004948CC" w:rsidRPr="001B6950">
        <w:rPr>
          <w:rFonts w:ascii="Garamond" w:hAnsi="Garamond" w:cs="Calibri"/>
          <w:sz w:val="24"/>
          <w:szCs w:val="24"/>
        </w:rPr>
        <w:t>,</w:t>
      </w:r>
      <w:r w:rsidRPr="001B6950">
        <w:rPr>
          <w:rFonts w:ascii="Garamond" w:hAnsi="Garamond" w:cs="Calibri"/>
          <w:sz w:val="24"/>
          <w:szCs w:val="24"/>
        </w:rPr>
        <w:t xml:space="preserve"> E</w:t>
      </w:r>
      <w:r w:rsidR="004948CC" w:rsidRPr="001B6950">
        <w:rPr>
          <w:rFonts w:ascii="Garamond" w:hAnsi="Garamond" w:cs="Calibri"/>
          <w:sz w:val="24"/>
          <w:szCs w:val="24"/>
        </w:rPr>
        <w:t>,</w:t>
      </w:r>
      <w:r w:rsidRPr="001B6950">
        <w:rPr>
          <w:rFonts w:ascii="Garamond" w:hAnsi="Garamond" w:cs="Calibri"/>
          <w:sz w:val="24"/>
          <w:szCs w:val="24"/>
        </w:rPr>
        <w:t xml:space="preserve"> Stancil</w:t>
      </w:r>
      <w:r w:rsidR="004948CC" w:rsidRPr="001B6950">
        <w:rPr>
          <w:rFonts w:ascii="Garamond" w:hAnsi="Garamond" w:cs="Calibri"/>
          <w:sz w:val="24"/>
          <w:szCs w:val="24"/>
        </w:rPr>
        <w:t>,</w:t>
      </w:r>
      <w:r w:rsidRPr="001B6950">
        <w:rPr>
          <w:rFonts w:ascii="Garamond" w:hAnsi="Garamond" w:cs="Calibri"/>
          <w:sz w:val="24"/>
          <w:szCs w:val="24"/>
        </w:rPr>
        <w:t xml:space="preserve"> M, Beauchamp</w:t>
      </w:r>
      <w:r w:rsidR="004948CC" w:rsidRPr="001B6950">
        <w:rPr>
          <w:rFonts w:ascii="Garamond" w:hAnsi="Garamond" w:cs="Calibri"/>
          <w:sz w:val="24"/>
          <w:szCs w:val="24"/>
        </w:rPr>
        <w:t>,</w:t>
      </w:r>
      <w:r w:rsidRPr="001B6950">
        <w:rPr>
          <w:rFonts w:ascii="Garamond" w:hAnsi="Garamond" w:cs="Calibri"/>
          <w:sz w:val="24"/>
          <w:szCs w:val="24"/>
        </w:rPr>
        <w:t xml:space="preserve"> C</w:t>
      </w:r>
      <w:r w:rsidR="00D66878" w:rsidRPr="001B6950">
        <w:rPr>
          <w:rFonts w:ascii="Garamond" w:hAnsi="Garamond" w:cs="Calibri"/>
          <w:sz w:val="24"/>
          <w:szCs w:val="24"/>
        </w:rPr>
        <w:t xml:space="preserve">, </w:t>
      </w:r>
      <w:r w:rsidRPr="001B6950">
        <w:rPr>
          <w:rFonts w:ascii="Garamond" w:hAnsi="Garamond" w:cs="Calibri"/>
          <w:sz w:val="24"/>
          <w:szCs w:val="24"/>
        </w:rPr>
        <w:t xml:space="preserve">Sherrill WW, </w:t>
      </w:r>
      <w:r w:rsidR="00D66878" w:rsidRPr="001B6950">
        <w:rPr>
          <w:rFonts w:ascii="Garamond" w:hAnsi="Garamond" w:cs="Calibri"/>
          <w:sz w:val="24"/>
          <w:szCs w:val="24"/>
        </w:rPr>
        <w:t xml:space="preserve">and </w:t>
      </w:r>
      <w:r w:rsidRPr="001B6950">
        <w:rPr>
          <w:rFonts w:ascii="Garamond" w:hAnsi="Garamond" w:cs="Calibri"/>
          <w:b/>
          <w:bCs/>
          <w:sz w:val="24"/>
          <w:szCs w:val="24"/>
        </w:rPr>
        <w:t>Parisi</w:t>
      </w:r>
      <w:r w:rsidR="008C6843" w:rsidRPr="001B6950">
        <w:rPr>
          <w:rFonts w:ascii="Garamond" w:hAnsi="Garamond" w:cs="Calibri"/>
          <w:b/>
          <w:bCs/>
          <w:sz w:val="24"/>
          <w:szCs w:val="24"/>
        </w:rPr>
        <w:t>,</w:t>
      </w:r>
      <w:r w:rsidRPr="001B6950">
        <w:rPr>
          <w:rFonts w:ascii="Garamond" w:hAnsi="Garamond" w:cs="Calibri"/>
          <w:b/>
          <w:bCs/>
          <w:sz w:val="24"/>
          <w:szCs w:val="24"/>
        </w:rPr>
        <w:t xml:space="preserve"> M.</w:t>
      </w:r>
      <w:r w:rsidRPr="001B6950">
        <w:rPr>
          <w:rFonts w:ascii="Garamond" w:hAnsi="Garamond" w:cs="Calibri"/>
          <w:sz w:val="24"/>
          <w:szCs w:val="24"/>
        </w:rPr>
        <w:t xml:space="preserve"> Clinical Connection to a Community Diabetes Self-Management Support Program. Presented at the Association of Diabetes Care &amp; Education Specialists Annual Conference. Baltimore, MD. August 2022. </w:t>
      </w:r>
    </w:p>
    <w:p w14:paraId="56821360" w14:textId="77777777" w:rsidR="000D372E" w:rsidRPr="001B6950" w:rsidRDefault="000D372E" w:rsidP="000D372E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5DC77518" w14:textId="7E562F52" w:rsidR="00AC2C33" w:rsidRPr="001B6950" w:rsidRDefault="001E3883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sz w:val="24"/>
          <w:szCs w:val="24"/>
        </w:rPr>
        <w:t xml:space="preserve">Beauchamp C, Stancil M, Bales M, Lane E, McFall D, </w:t>
      </w:r>
      <w:r w:rsidRPr="001B6950">
        <w:rPr>
          <w:rFonts w:ascii="Garamond" w:hAnsi="Garamond" w:cs="Calibri"/>
          <w:b/>
          <w:bCs/>
          <w:sz w:val="24"/>
          <w:szCs w:val="24"/>
        </w:rPr>
        <w:t>Parisi M</w:t>
      </w:r>
      <w:r w:rsidRPr="001B6950">
        <w:rPr>
          <w:rFonts w:ascii="Garamond" w:hAnsi="Garamond" w:cs="Calibri"/>
          <w:sz w:val="24"/>
          <w:szCs w:val="24"/>
        </w:rPr>
        <w:t xml:space="preserve">, Sherrill W, </w:t>
      </w:r>
      <w:r w:rsidR="00D66878" w:rsidRPr="001B6950">
        <w:rPr>
          <w:rFonts w:ascii="Garamond" w:hAnsi="Garamond" w:cs="Calibri"/>
          <w:sz w:val="24"/>
          <w:szCs w:val="24"/>
        </w:rPr>
        <w:t xml:space="preserve">and </w:t>
      </w:r>
      <w:r w:rsidRPr="001B6950">
        <w:rPr>
          <w:rFonts w:ascii="Garamond" w:hAnsi="Garamond" w:cs="Calibri"/>
          <w:sz w:val="24"/>
          <w:szCs w:val="24"/>
        </w:rPr>
        <w:t xml:space="preserve">Dietz C. Health Extension for Diabetes: Clinical and Community Partnership to Increase Participants Diabetes Knowledge in SC. Presented at the Association of Diabetes Care and Education Specialists Annual Conference. Baltimore, MD. August 2022. </w:t>
      </w:r>
    </w:p>
    <w:p w14:paraId="790795CB" w14:textId="77777777" w:rsidR="00942083" w:rsidRPr="001B6950" w:rsidRDefault="00942083" w:rsidP="009420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DE36775" w14:textId="6A116EE4" w:rsidR="00E43ED4" w:rsidRPr="001B6950" w:rsidRDefault="00E43ED4" w:rsidP="00D5317B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McFall, D, Rossi, M, Burns, A, </w:t>
      </w:r>
      <w:proofErr w:type="spellStart"/>
      <w:r w:rsidRPr="001B6950">
        <w:rPr>
          <w:rFonts w:ascii="Garamond" w:hAnsi="Garamond"/>
          <w:sz w:val="24"/>
          <w:szCs w:val="24"/>
        </w:rPr>
        <w:t>Cartmell</w:t>
      </w:r>
      <w:proofErr w:type="spellEnd"/>
      <w:r w:rsidRPr="001B6950">
        <w:rPr>
          <w:rFonts w:ascii="Garamond" w:hAnsi="Garamond"/>
          <w:sz w:val="24"/>
          <w:szCs w:val="24"/>
        </w:rPr>
        <w:t>, K, Burns, M, and Smith, N. COVID information dissemination through 4-H Extension agents and volunteers. Presented at the Extension Foundation’s Program Center Stage. Virtual, June 2022.</w:t>
      </w:r>
    </w:p>
    <w:p w14:paraId="7804E577" w14:textId="77777777" w:rsidR="00E43ED4" w:rsidRPr="001B6950" w:rsidRDefault="00E43ED4" w:rsidP="00E43ED4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EE410FF" w14:textId="1FBE2CB9" w:rsidR="00E43ED4" w:rsidRPr="001B6950" w:rsidRDefault="00E43ED4" w:rsidP="00D5317B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Suddeth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D, Rhodes, K, </w:t>
      </w: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Rossi, M, McFall, D, and Matthews, R. Healthy Me, Healthy SC COVID initiative. Presented at the MUSC Health Innovation Conference. Virtual, May 2022.</w:t>
      </w:r>
    </w:p>
    <w:p w14:paraId="3E6CEFC3" w14:textId="77777777" w:rsidR="00E43ED4" w:rsidRPr="001B6950" w:rsidRDefault="00E43ED4" w:rsidP="00E43ED4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848DCE7" w14:textId="284CC859" w:rsidR="00AD7CD5" w:rsidRPr="001B6950" w:rsidRDefault="00AD7CD5" w:rsidP="00D5317B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Matthews, R</w:t>
      </w:r>
      <w:r w:rsidR="009719C4" w:rsidRPr="001B6950">
        <w:rPr>
          <w:rFonts w:ascii="Garamond" w:hAnsi="Garamond"/>
          <w:sz w:val="24"/>
          <w:szCs w:val="24"/>
        </w:rPr>
        <w:t xml:space="preserve">, </w:t>
      </w:r>
      <w:r w:rsidR="00180C58" w:rsidRPr="001B6950">
        <w:rPr>
          <w:rFonts w:ascii="Garamond" w:hAnsi="Garamond"/>
          <w:sz w:val="24"/>
          <w:szCs w:val="24"/>
        </w:rPr>
        <w:t xml:space="preserve">and </w:t>
      </w:r>
      <w:r w:rsidRPr="001B6950">
        <w:rPr>
          <w:rFonts w:ascii="Garamond" w:hAnsi="Garamond"/>
          <w:sz w:val="24"/>
          <w:szCs w:val="24"/>
        </w:rPr>
        <w:t>McFall, D</w:t>
      </w:r>
      <w:r w:rsidR="009719C4" w:rsidRPr="001B6950">
        <w:rPr>
          <w:rFonts w:ascii="Garamond" w:hAnsi="Garamond"/>
          <w:sz w:val="24"/>
          <w:szCs w:val="24"/>
        </w:rPr>
        <w:t>. Chronic Disease Prevention and Self-Management</w:t>
      </w:r>
      <w:r w:rsidR="00721990" w:rsidRPr="001B6950">
        <w:rPr>
          <w:rFonts w:ascii="Garamond" w:hAnsi="Garamond"/>
          <w:sz w:val="24"/>
          <w:szCs w:val="24"/>
        </w:rPr>
        <w:t>. Presented at 2022</w:t>
      </w:r>
      <w:r w:rsidRPr="001B6950">
        <w:rPr>
          <w:rFonts w:ascii="Garamond" w:hAnsi="Garamond"/>
          <w:sz w:val="24"/>
          <w:szCs w:val="24"/>
        </w:rPr>
        <w:t xml:space="preserve"> MUSC Health Innovation Conference</w:t>
      </w:r>
      <w:r w:rsidR="00721990" w:rsidRPr="001B6950">
        <w:rPr>
          <w:rFonts w:ascii="Garamond" w:hAnsi="Garamond"/>
          <w:sz w:val="24"/>
          <w:szCs w:val="24"/>
        </w:rPr>
        <w:t xml:space="preserve">. </w:t>
      </w:r>
      <w:r w:rsidR="005F5881" w:rsidRPr="001B6950">
        <w:rPr>
          <w:rFonts w:ascii="Garamond" w:hAnsi="Garamond"/>
          <w:sz w:val="24"/>
          <w:szCs w:val="24"/>
        </w:rPr>
        <w:t>Virtual</w:t>
      </w:r>
      <w:r w:rsidRPr="001B6950">
        <w:rPr>
          <w:rFonts w:ascii="Garamond" w:hAnsi="Garamond"/>
          <w:sz w:val="24"/>
          <w:szCs w:val="24"/>
        </w:rPr>
        <w:t>. April 2022</w:t>
      </w:r>
      <w:r w:rsidR="00721990" w:rsidRPr="001B6950">
        <w:rPr>
          <w:rFonts w:ascii="Garamond" w:hAnsi="Garamond"/>
          <w:sz w:val="24"/>
          <w:szCs w:val="24"/>
        </w:rPr>
        <w:t>.</w:t>
      </w:r>
    </w:p>
    <w:p w14:paraId="50C56770" w14:textId="77777777" w:rsidR="00375411" w:rsidRPr="001B6950" w:rsidRDefault="00375411" w:rsidP="00375411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E4F4258" w14:textId="722CBCE2" w:rsidR="00AD7CD5" w:rsidRPr="001B6950" w:rsidRDefault="00AD7CD5" w:rsidP="00D5317B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Rossi, M</w:t>
      </w:r>
      <w:r w:rsidR="00766AEA" w:rsidRPr="001B6950">
        <w:rPr>
          <w:rFonts w:ascii="Garamond" w:hAnsi="Garamond"/>
          <w:sz w:val="24"/>
          <w:szCs w:val="24"/>
        </w:rPr>
        <w:t>³</w:t>
      </w:r>
      <w:r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/>
          <w:sz w:val="24"/>
          <w:szCs w:val="24"/>
        </w:rPr>
        <w:t>Patsel</w:t>
      </w:r>
      <w:proofErr w:type="spellEnd"/>
      <w:r w:rsidRPr="001B6950">
        <w:rPr>
          <w:rFonts w:ascii="Garamond" w:hAnsi="Garamond"/>
          <w:sz w:val="24"/>
          <w:szCs w:val="24"/>
        </w:rPr>
        <w:t>, C</w:t>
      </w:r>
      <w:r w:rsidR="005A7E6E" w:rsidRPr="001B6950">
        <w:rPr>
          <w:rFonts w:ascii="Garamond" w:hAnsi="Garamond"/>
          <w:sz w:val="24"/>
          <w:szCs w:val="24"/>
        </w:rPr>
        <w:t>,</w:t>
      </w:r>
      <w:r w:rsidRPr="001B6950">
        <w:rPr>
          <w:rFonts w:ascii="Garamond" w:hAnsi="Garamond"/>
          <w:sz w:val="24"/>
          <w:szCs w:val="24"/>
        </w:rPr>
        <w:t xml:space="preserve"> McFall, D</w:t>
      </w:r>
      <w:r w:rsidR="005A7E6E" w:rsidRPr="001B6950">
        <w:rPr>
          <w:rFonts w:ascii="Garamond" w:hAnsi="Garamond"/>
          <w:sz w:val="24"/>
          <w:szCs w:val="24"/>
        </w:rPr>
        <w:t xml:space="preserve">, </w:t>
      </w:r>
      <w:r w:rsidRPr="001B6950">
        <w:rPr>
          <w:rFonts w:ascii="Garamond" w:hAnsi="Garamond"/>
          <w:sz w:val="24"/>
          <w:szCs w:val="24"/>
        </w:rPr>
        <w:t>Matthews, R</w:t>
      </w:r>
      <w:r w:rsidR="005A7E6E" w:rsidRPr="001B6950">
        <w:rPr>
          <w:rFonts w:ascii="Garamond" w:hAnsi="Garamond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/>
          <w:sz w:val="24"/>
          <w:szCs w:val="24"/>
        </w:rPr>
        <w:t>Suddeth</w:t>
      </w:r>
      <w:proofErr w:type="spellEnd"/>
      <w:r w:rsidRPr="001B6950">
        <w:rPr>
          <w:rFonts w:ascii="Garamond" w:hAnsi="Garamond"/>
          <w:sz w:val="24"/>
          <w:szCs w:val="24"/>
        </w:rPr>
        <w:t>, D</w:t>
      </w:r>
      <w:r w:rsidR="005A7E6E" w:rsidRPr="001B6950">
        <w:rPr>
          <w:rFonts w:ascii="Garamond" w:hAnsi="Garamond"/>
          <w:sz w:val="24"/>
          <w:szCs w:val="24"/>
        </w:rPr>
        <w:t>, Kreps-</w:t>
      </w:r>
      <w:r w:rsidRPr="001B6950">
        <w:rPr>
          <w:rFonts w:ascii="Garamond" w:hAnsi="Garamond"/>
          <w:sz w:val="24"/>
          <w:szCs w:val="24"/>
        </w:rPr>
        <w:t>Rhodes, K</w:t>
      </w:r>
      <w:r w:rsidR="005A7E6E" w:rsidRPr="001B6950">
        <w:rPr>
          <w:rFonts w:ascii="Garamond" w:hAnsi="Garamond"/>
          <w:sz w:val="24"/>
          <w:szCs w:val="24"/>
        </w:rPr>
        <w:t>,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9719C4" w:rsidRPr="001B6950">
        <w:rPr>
          <w:rFonts w:ascii="Garamond" w:hAnsi="Garamond"/>
          <w:sz w:val="24"/>
          <w:szCs w:val="24"/>
        </w:rPr>
        <w:t xml:space="preserve">and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="005A7E6E" w:rsidRPr="001B6950">
        <w:rPr>
          <w:rFonts w:ascii="Garamond" w:hAnsi="Garamond"/>
          <w:sz w:val="24"/>
          <w:szCs w:val="24"/>
        </w:rPr>
        <w:t xml:space="preserve"> </w:t>
      </w:r>
      <w:r w:rsidR="00644538" w:rsidRPr="001B6950">
        <w:rPr>
          <w:rFonts w:ascii="Garamond" w:hAnsi="Garamond"/>
          <w:sz w:val="24"/>
          <w:szCs w:val="24"/>
        </w:rPr>
        <w:t xml:space="preserve">Extension’s role in </w:t>
      </w:r>
      <w:r w:rsidR="005A7E6E" w:rsidRPr="001B6950">
        <w:rPr>
          <w:rFonts w:ascii="Garamond" w:hAnsi="Garamond"/>
          <w:sz w:val="24"/>
          <w:szCs w:val="24"/>
        </w:rPr>
        <w:t xml:space="preserve">COVID-19 </w:t>
      </w:r>
      <w:r w:rsidR="00644538" w:rsidRPr="001B6950">
        <w:rPr>
          <w:rFonts w:ascii="Garamond" w:hAnsi="Garamond"/>
          <w:sz w:val="24"/>
          <w:szCs w:val="24"/>
        </w:rPr>
        <w:t>clinic</w:t>
      </w:r>
      <w:r w:rsidR="00180C58" w:rsidRPr="001B6950">
        <w:rPr>
          <w:rFonts w:ascii="Garamond" w:hAnsi="Garamond"/>
          <w:sz w:val="24"/>
          <w:szCs w:val="24"/>
        </w:rPr>
        <w:t xml:space="preserve">s in rural communities. </w:t>
      </w:r>
      <w:r w:rsidR="005A7E6E" w:rsidRPr="001B6950">
        <w:rPr>
          <w:rFonts w:ascii="Garamond" w:hAnsi="Garamond"/>
          <w:sz w:val="24"/>
          <w:szCs w:val="24"/>
        </w:rPr>
        <w:t xml:space="preserve">Presented at 2022 </w:t>
      </w:r>
      <w:r w:rsidRPr="001B6950">
        <w:rPr>
          <w:rFonts w:ascii="Garamond" w:hAnsi="Garamond"/>
          <w:sz w:val="24"/>
          <w:szCs w:val="24"/>
        </w:rPr>
        <w:t>MUSC Innovation Conference</w:t>
      </w:r>
      <w:r w:rsidR="005A7E6E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</w:t>
      </w:r>
      <w:r w:rsidR="00180C58" w:rsidRPr="001B6950">
        <w:rPr>
          <w:rFonts w:ascii="Garamond" w:hAnsi="Garamond"/>
          <w:sz w:val="24"/>
          <w:szCs w:val="24"/>
        </w:rPr>
        <w:t>Virtual</w:t>
      </w:r>
      <w:r w:rsidRPr="001B6950">
        <w:rPr>
          <w:rFonts w:ascii="Garamond" w:hAnsi="Garamond"/>
          <w:sz w:val="24"/>
          <w:szCs w:val="24"/>
        </w:rPr>
        <w:t>. April 2022</w:t>
      </w:r>
      <w:r w:rsidR="009719C4" w:rsidRPr="001B6950">
        <w:rPr>
          <w:rFonts w:ascii="Garamond" w:hAnsi="Garamond"/>
          <w:sz w:val="24"/>
          <w:szCs w:val="24"/>
        </w:rPr>
        <w:t>.</w:t>
      </w:r>
    </w:p>
    <w:p w14:paraId="47E19EF5" w14:textId="77777777" w:rsidR="00AD7CD5" w:rsidRPr="001B6950" w:rsidRDefault="00AD7CD5" w:rsidP="00AD7CD5">
      <w:pPr>
        <w:pStyle w:val="ListParagraph"/>
        <w:ind w:left="360"/>
        <w:rPr>
          <w:rFonts w:ascii="Garamond" w:hAnsi="Garamond" w:cs="Calibri"/>
          <w:color w:val="000000"/>
          <w:sz w:val="24"/>
          <w:szCs w:val="24"/>
        </w:rPr>
      </w:pPr>
    </w:p>
    <w:p w14:paraId="1B77D23F" w14:textId="4F18BF8C" w:rsidR="001E3883" w:rsidRPr="001B6950" w:rsidRDefault="001E3883" w:rsidP="00D5317B">
      <w:pPr>
        <w:pStyle w:val="ListParagraph"/>
        <w:numPr>
          <w:ilvl w:val="0"/>
          <w:numId w:val="11"/>
        </w:numPr>
        <w:spacing w:after="0"/>
        <w:rPr>
          <w:rFonts w:ascii="Garamond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Bales, M</w:t>
      </w:r>
      <w:r w:rsidR="00A47623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, Stancil, M,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</w:t>
      </w:r>
      <w:r w:rsidRPr="001B6950">
        <w:rPr>
          <w:rFonts w:ascii="Garamond" w:hAnsi="Garamond" w:cs="Calibri"/>
          <w:color w:val="000000"/>
          <w:sz w:val="24"/>
          <w:szCs w:val="24"/>
        </w:rPr>
        <w:t>, Lane, E</w:t>
      </w:r>
      <w:r w:rsidR="00113664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Dietz C, </w:t>
      </w:r>
      <w:r w:rsidR="00180C58" w:rsidRPr="001B6950">
        <w:rPr>
          <w:rFonts w:ascii="Garamond" w:hAnsi="Garamond" w:cs="Calibri"/>
          <w:color w:val="000000"/>
          <w:sz w:val="24"/>
          <w:szCs w:val="24"/>
        </w:rPr>
        <w:t xml:space="preserve">and </w:t>
      </w:r>
      <w:r w:rsidRPr="001B6950">
        <w:rPr>
          <w:rFonts w:ascii="Garamond" w:hAnsi="Garamond" w:cs="Calibri"/>
          <w:color w:val="000000"/>
          <w:sz w:val="24"/>
          <w:szCs w:val="24"/>
        </w:rPr>
        <w:t>Sherrill</w:t>
      </w:r>
      <w:r w:rsidR="00113664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W. Community and Clinical Partnership to fight Diabetes in South Carolina. Presented at the 32nd Annual Art and Science of Health Promotion Conference. San Diego, CA. April 2022. </w:t>
      </w:r>
    </w:p>
    <w:p w14:paraId="1D67FEB5" w14:textId="77777777" w:rsidR="00465F75" w:rsidRPr="001B6950" w:rsidRDefault="00465F75" w:rsidP="00465F75">
      <w:pPr>
        <w:spacing w:after="0"/>
        <w:rPr>
          <w:rFonts w:ascii="Garamond" w:hAnsi="Garamond" w:cs="Calibri"/>
          <w:color w:val="000000"/>
          <w:sz w:val="24"/>
          <w:szCs w:val="24"/>
        </w:rPr>
      </w:pPr>
    </w:p>
    <w:p w14:paraId="4BEFBEEB" w14:textId="3DBD4347" w:rsidR="00994841" w:rsidRPr="001B6950" w:rsidRDefault="00994841" w:rsidP="00D5317B">
      <w:pPr>
        <w:pStyle w:val="output1a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</w:rPr>
        <w:t>Suddeth</w:t>
      </w:r>
      <w:proofErr w:type="spellEnd"/>
      <w:r w:rsidRPr="001B6950">
        <w:rPr>
          <w:rFonts w:ascii="Garamond" w:hAnsi="Garamond"/>
          <w:sz w:val="24"/>
          <w:szCs w:val="24"/>
        </w:rPr>
        <w:t xml:space="preserve">, D, Kreps-Rhodes, K,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="00230BDE"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>SC 4AA Meeting</w:t>
      </w:r>
      <w:r w:rsidR="00230BDE"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/>
          <w:sz w:val="24"/>
          <w:szCs w:val="24"/>
        </w:rPr>
        <w:t>Healthy Me, Healthy SC</w:t>
      </w:r>
      <w:r w:rsidR="00230BDE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SC Area on Aging</w:t>
      </w:r>
      <w:r w:rsidR="00230BDE" w:rsidRPr="001B6950">
        <w:rPr>
          <w:rFonts w:ascii="Garamond" w:hAnsi="Garamond"/>
          <w:sz w:val="24"/>
          <w:szCs w:val="24"/>
        </w:rPr>
        <w:t xml:space="preserve"> (SC 4AA)</w:t>
      </w:r>
      <w:r w:rsidRPr="001B6950">
        <w:rPr>
          <w:rFonts w:ascii="Garamond" w:hAnsi="Garamond"/>
          <w:sz w:val="24"/>
          <w:szCs w:val="24"/>
        </w:rPr>
        <w:t xml:space="preserve"> Professional meeting</w:t>
      </w:r>
      <w:r w:rsidR="00767A62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Columbia, SC</w:t>
      </w:r>
      <w:r w:rsidR="00767A62"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/>
          <w:sz w:val="24"/>
          <w:szCs w:val="24"/>
        </w:rPr>
        <w:t>March 2022.</w:t>
      </w:r>
    </w:p>
    <w:p w14:paraId="5581E385" w14:textId="77777777" w:rsidR="00AD7CD5" w:rsidRPr="001B6950" w:rsidRDefault="00AD7CD5" w:rsidP="00AD7CD5">
      <w:pPr>
        <w:pStyle w:val="output1a"/>
        <w:ind w:left="360" w:firstLine="0"/>
        <w:rPr>
          <w:rFonts w:ascii="Garamond" w:hAnsi="Garamond"/>
          <w:sz w:val="24"/>
          <w:szCs w:val="24"/>
        </w:rPr>
      </w:pPr>
    </w:p>
    <w:p w14:paraId="6EFE5A60" w14:textId="7570EB17" w:rsidR="00F60E95" w:rsidRPr="001B6950" w:rsidRDefault="00843B1B" w:rsidP="00D5317B">
      <w:pPr>
        <w:pStyle w:val="output1a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 xml:space="preserve">, McFall, D, </w:t>
      </w:r>
      <w:r w:rsidR="005920D0" w:rsidRPr="001B6950">
        <w:rPr>
          <w:rFonts w:ascii="Garamond" w:hAnsi="Garamond"/>
          <w:sz w:val="24"/>
          <w:szCs w:val="24"/>
        </w:rPr>
        <w:t xml:space="preserve">and </w:t>
      </w:r>
      <w:r w:rsidRPr="001B6950">
        <w:rPr>
          <w:rFonts w:ascii="Garamond" w:hAnsi="Garamond"/>
          <w:sz w:val="24"/>
          <w:szCs w:val="24"/>
        </w:rPr>
        <w:t>Matthews, R. Southern Region NUEL-SR</w:t>
      </w:r>
      <w:r w:rsidR="00750D2E" w:rsidRPr="001B6950">
        <w:rPr>
          <w:rFonts w:ascii="Garamond" w:hAnsi="Garamond"/>
          <w:sz w:val="24"/>
          <w:szCs w:val="24"/>
        </w:rPr>
        <w:t xml:space="preserve">. </w:t>
      </w:r>
      <w:r w:rsidRPr="001B6950">
        <w:rPr>
          <w:rFonts w:ascii="Garamond" w:hAnsi="Garamond"/>
          <w:sz w:val="24"/>
          <w:szCs w:val="24"/>
        </w:rPr>
        <w:t>Behavior change through Extension programming</w:t>
      </w:r>
      <w:r w:rsidR="00750D2E" w:rsidRPr="001B6950">
        <w:rPr>
          <w:rFonts w:ascii="Garamond" w:hAnsi="Garamond"/>
          <w:sz w:val="24"/>
          <w:szCs w:val="24"/>
        </w:rPr>
        <w:t xml:space="preserve">. Presented at the </w:t>
      </w:r>
      <w:r w:rsidRPr="001B6950">
        <w:rPr>
          <w:rFonts w:ascii="Garamond" w:hAnsi="Garamond"/>
          <w:sz w:val="24"/>
          <w:szCs w:val="24"/>
        </w:rPr>
        <w:t>National Urban Extension Leaders</w:t>
      </w:r>
      <w:r w:rsidR="00750D2E" w:rsidRPr="001B6950">
        <w:rPr>
          <w:rFonts w:ascii="Garamond" w:hAnsi="Garamond"/>
          <w:sz w:val="24"/>
          <w:szCs w:val="24"/>
        </w:rPr>
        <w:t xml:space="preserve"> </w:t>
      </w:r>
      <w:r w:rsidR="00A31CE1" w:rsidRPr="001B6950">
        <w:rPr>
          <w:rFonts w:ascii="Garamond" w:hAnsi="Garamond"/>
          <w:sz w:val="24"/>
          <w:szCs w:val="24"/>
        </w:rPr>
        <w:t>M</w:t>
      </w:r>
      <w:r w:rsidR="00750D2E" w:rsidRPr="001B6950">
        <w:rPr>
          <w:rFonts w:ascii="Garamond" w:hAnsi="Garamond"/>
          <w:sz w:val="24"/>
          <w:szCs w:val="24"/>
        </w:rPr>
        <w:t>eeting</w:t>
      </w:r>
      <w:r w:rsidR="009E7FE9" w:rsidRPr="001B6950">
        <w:rPr>
          <w:rFonts w:ascii="Garamond" w:hAnsi="Garamond"/>
          <w:sz w:val="24"/>
          <w:szCs w:val="24"/>
        </w:rPr>
        <w:t>.</w:t>
      </w:r>
      <w:r w:rsidRPr="001B6950">
        <w:rPr>
          <w:rFonts w:ascii="Garamond" w:hAnsi="Garamond"/>
          <w:sz w:val="24"/>
          <w:szCs w:val="24"/>
        </w:rPr>
        <w:t xml:space="preserve"> Virtual. February 2022.</w:t>
      </w:r>
    </w:p>
    <w:p w14:paraId="36B3476E" w14:textId="77777777" w:rsidR="000D372E" w:rsidRPr="001B6950" w:rsidRDefault="000D372E" w:rsidP="000D372E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3FCC2C20" w14:textId="1DFC8675" w:rsidR="00F51008" w:rsidRPr="001B6950" w:rsidRDefault="00F51008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sz w:val="24"/>
          <w:szCs w:val="24"/>
        </w:rPr>
        <w:t>Altman, M</w:t>
      </w:r>
      <w:r w:rsidR="00A47623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 w:cs="Calibri"/>
          <w:sz w:val="24"/>
          <w:szCs w:val="24"/>
        </w:rPr>
        <w:t xml:space="preserve">, Graham, J, Baxter, S, and </w:t>
      </w:r>
      <w:r w:rsidRPr="001B6950">
        <w:rPr>
          <w:rFonts w:ascii="Garamond" w:hAnsi="Garamond" w:cs="Calibri"/>
          <w:b/>
          <w:bCs/>
          <w:sz w:val="24"/>
          <w:szCs w:val="24"/>
        </w:rPr>
        <w:t>Parisi, M.</w:t>
      </w:r>
      <w:r w:rsidRPr="001B6950">
        <w:rPr>
          <w:rFonts w:ascii="Garamond" w:hAnsi="Garamond" w:cs="Calibri"/>
          <w:sz w:val="24"/>
          <w:szCs w:val="24"/>
        </w:rPr>
        <w:t xml:space="preserve"> Addressing Food Insecurity During a Pandemic. Presented at the National Rural Health Association's Rural Health Equity Conference. Virtual, 2021.</w:t>
      </w:r>
    </w:p>
    <w:p w14:paraId="14324615" w14:textId="77777777" w:rsidR="000D372E" w:rsidRPr="001B6950" w:rsidRDefault="000D372E" w:rsidP="000D372E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16C5A49D" w14:textId="0FAAD330" w:rsidR="00F51008" w:rsidRPr="001B6950" w:rsidRDefault="00F51008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sz w:val="24"/>
          <w:szCs w:val="24"/>
        </w:rPr>
        <w:t>Baxter, S</w:t>
      </w:r>
      <w:r w:rsidR="00A47623" w:rsidRPr="001B6950">
        <w:rPr>
          <w:rFonts w:ascii="Garamond" w:hAnsi="Garamond"/>
          <w:sz w:val="24"/>
          <w:szCs w:val="24"/>
        </w:rPr>
        <w:t>³</w:t>
      </w:r>
      <w:r w:rsidRPr="001B6950">
        <w:rPr>
          <w:rFonts w:ascii="Garamond" w:hAnsi="Garamond" w:cs="Calibri"/>
          <w:sz w:val="24"/>
          <w:szCs w:val="24"/>
        </w:rPr>
        <w:t>, </w:t>
      </w:r>
      <w:proofErr w:type="spellStart"/>
      <w:r w:rsidRPr="001B6950">
        <w:rPr>
          <w:rFonts w:ascii="Garamond" w:hAnsi="Garamond" w:cs="Calibri"/>
          <w:sz w:val="24"/>
          <w:szCs w:val="24"/>
        </w:rPr>
        <w:t>Koob</w:t>
      </w:r>
      <w:proofErr w:type="spellEnd"/>
      <w:r w:rsidRPr="001B6950">
        <w:rPr>
          <w:rFonts w:ascii="Garamond" w:hAnsi="Garamond" w:cs="Calibri"/>
          <w:sz w:val="24"/>
          <w:szCs w:val="24"/>
        </w:rPr>
        <w:t>, C, </w:t>
      </w:r>
      <w:r w:rsidRPr="001B6950">
        <w:rPr>
          <w:rFonts w:ascii="Garamond" w:hAnsi="Garamond" w:cs="Calibri"/>
          <w:b/>
          <w:bCs/>
          <w:sz w:val="24"/>
          <w:szCs w:val="24"/>
        </w:rPr>
        <w:t xml:space="preserve">Parisi, M, </w:t>
      </w:r>
      <w:r w:rsidRPr="001B6950">
        <w:rPr>
          <w:rFonts w:ascii="Garamond" w:hAnsi="Garamond" w:cs="Calibri"/>
          <w:sz w:val="24"/>
          <w:szCs w:val="24"/>
        </w:rPr>
        <w:t xml:space="preserve">Altman, M, and Griffin, S. Going Viral for Health: Using </w:t>
      </w:r>
      <w:proofErr w:type="gramStart"/>
      <w:r w:rsidRPr="001B6950">
        <w:rPr>
          <w:rFonts w:ascii="Garamond" w:hAnsi="Garamond" w:cs="Calibri"/>
          <w:sz w:val="24"/>
          <w:szCs w:val="24"/>
        </w:rPr>
        <w:t>Social Media</w:t>
      </w:r>
      <w:proofErr w:type="gramEnd"/>
      <w:r w:rsidRPr="001B6950">
        <w:rPr>
          <w:rFonts w:ascii="Garamond" w:hAnsi="Garamond" w:cs="Calibri"/>
          <w:sz w:val="24"/>
          <w:szCs w:val="24"/>
        </w:rPr>
        <w:t xml:space="preserve"> for Marketing, Advocacy, and Action. Presented at the Leadership Summit for Healthy Communities + Youth Edition. Virtual, 2021.</w:t>
      </w:r>
    </w:p>
    <w:p w14:paraId="7E495BCE" w14:textId="77777777" w:rsidR="000D372E" w:rsidRPr="001B6950" w:rsidRDefault="000D372E" w:rsidP="000D372E">
      <w:pPr>
        <w:pStyle w:val="ListParagraph"/>
        <w:ind w:left="360"/>
        <w:rPr>
          <w:rFonts w:ascii="Garamond" w:hAnsi="Garamond"/>
          <w:bCs/>
          <w:sz w:val="24"/>
          <w:szCs w:val="24"/>
        </w:rPr>
      </w:pPr>
    </w:p>
    <w:p w14:paraId="71F4A7EF" w14:textId="1533047F" w:rsidR="001E3883" w:rsidRPr="001B6950" w:rsidRDefault="001E3883" w:rsidP="00D5317B">
      <w:pPr>
        <w:pStyle w:val="ListParagraph"/>
        <w:numPr>
          <w:ilvl w:val="0"/>
          <w:numId w:val="11"/>
        </w:numPr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Parisi</w:t>
      </w:r>
      <w:r w:rsidR="00465F75" w:rsidRPr="001B6950">
        <w:rPr>
          <w:rFonts w:ascii="Garamond" w:hAnsi="Garamond"/>
          <w:b/>
          <w:sz w:val="24"/>
          <w:szCs w:val="24"/>
        </w:rPr>
        <w:t>,</w:t>
      </w:r>
      <w:r w:rsidRPr="001B6950">
        <w:rPr>
          <w:rFonts w:ascii="Garamond" w:hAnsi="Garamond"/>
          <w:b/>
          <w:sz w:val="24"/>
          <w:szCs w:val="24"/>
        </w:rPr>
        <w:t xml:space="preserve"> M,</w:t>
      </w:r>
      <w:r w:rsidRPr="001B6950">
        <w:rPr>
          <w:rFonts w:ascii="Garamond" w:hAnsi="Garamond"/>
          <w:bCs/>
          <w:sz w:val="24"/>
          <w:szCs w:val="24"/>
        </w:rPr>
        <w:t xml:space="preserve"> Bales</w:t>
      </w:r>
      <w:r w:rsidR="00465F75" w:rsidRPr="001B6950">
        <w:rPr>
          <w:rFonts w:ascii="Garamond" w:hAnsi="Garamond"/>
          <w:bCs/>
          <w:sz w:val="24"/>
          <w:szCs w:val="24"/>
        </w:rPr>
        <w:t>,</w:t>
      </w:r>
      <w:r w:rsidRPr="001B6950">
        <w:rPr>
          <w:rFonts w:ascii="Garamond" w:hAnsi="Garamond"/>
          <w:bCs/>
          <w:sz w:val="24"/>
          <w:szCs w:val="24"/>
        </w:rPr>
        <w:t xml:space="preserve"> M, Lane</w:t>
      </w:r>
      <w:r w:rsidR="00465F75" w:rsidRPr="001B6950">
        <w:rPr>
          <w:rFonts w:ascii="Garamond" w:hAnsi="Garamond"/>
          <w:bCs/>
          <w:sz w:val="24"/>
          <w:szCs w:val="24"/>
        </w:rPr>
        <w:t>,</w:t>
      </w:r>
      <w:r w:rsidRPr="001B6950">
        <w:rPr>
          <w:rFonts w:ascii="Garamond" w:hAnsi="Garamond"/>
          <w:bCs/>
          <w:sz w:val="24"/>
          <w:szCs w:val="24"/>
        </w:rPr>
        <w:t xml:space="preserve"> E, McFall</w:t>
      </w:r>
      <w:r w:rsidR="00465F75" w:rsidRPr="001B6950">
        <w:rPr>
          <w:rFonts w:ascii="Garamond" w:hAnsi="Garamond"/>
          <w:bCs/>
          <w:sz w:val="24"/>
          <w:szCs w:val="24"/>
        </w:rPr>
        <w:t>,</w:t>
      </w:r>
      <w:r w:rsidRPr="001B6950">
        <w:rPr>
          <w:rFonts w:ascii="Garamond" w:hAnsi="Garamond"/>
          <w:bCs/>
          <w:sz w:val="24"/>
          <w:szCs w:val="24"/>
        </w:rPr>
        <w:t xml:space="preserve"> D, Sherrill</w:t>
      </w:r>
      <w:r w:rsidR="00465F75" w:rsidRPr="001B6950">
        <w:rPr>
          <w:rFonts w:ascii="Garamond" w:hAnsi="Garamond"/>
          <w:bCs/>
          <w:sz w:val="24"/>
          <w:szCs w:val="24"/>
        </w:rPr>
        <w:t>,</w:t>
      </w:r>
      <w:r w:rsidRPr="001B6950">
        <w:rPr>
          <w:rFonts w:ascii="Garamond" w:hAnsi="Garamond"/>
          <w:bCs/>
          <w:sz w:val="24"/>
          <w:szCs w:val="24"/>
        </w:rPr>
        <w:t xml:space="preserve"> W, </w:t>
      </w:r>
      <w:r w:rsidR="00465F75" w:rsidRPr="001B6950">
        <w:rPr>
          <w:rFonts w:ascii="Garamond" w:hAnsi="Garamond"/>
          <w:bCs/>
          <w:sz w:val="24"/>
          <w:szCs w:val="24"/>
        </w:rPr>
        <w:t xml:space="preserve">and </w:t>
      </w:r>
      <w:r w:rsidRPr="001B6950">
        <w:rPr>
          <w:rFonts w:ascii="Garamond" w:hAnsi="Garamond"/>
          <w:bCs/>
          <w:sz w:val="24"/>
          <w:szCs w:val="24"/>
        </w:rPr>
        <w:t>Stancil M. (2021). Community-Based Programs Aim to Educate and Improve the Health of Low-Resource Communities Through Behavioral Lifestyle Change. Presented at the 19</w:t>
      </w:r>
      <w:r w:rsidRPr="001B6950">
        <w:rPr>
          <w:rFonts w:ascii="Garamond" w:hAnsi="Garamond"/>
          <w:bCs/>
          <w:sz w:val="24"/>
          <w:szCs w:val="24"/>
          <w:vertAlign w:val="superscript"/>
        </w:rPr>
        <w:t>th</w:t>
      </w:r>
      <w:r w:rsidRPr="001B6950">
        <w:rPr>
          <w:rFonts w:ascii="Garamond" w:hAnsi="Garamond"/>
          <w:bCs/>
          <w:sz w:val="24"/>
          <w:szCs w:val="24"/>
        </w:rPr>
        <w:t xml:space="preserve"> Annual Chronic Disease Prevention Symposium. Virtual. June 2021.</w:t>
      </w:r>
    </w:p>
    <w:p w14:paraId="2EC66B13" w14:textId="77777777" w:rsidR="000D372E" w:rsidRPr="001B6950" w:rsidRDefault="000D372E" w:rsidP="000D372E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6CC1A3D2" w14:textId="33FD4D3B" w:rsidR="001E3883" w:rsidRPr="001B6950" w:rsidRDefault="001E3883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sz w:val="24"/>
          <w:szCs w:val="24"/>
        </w:rPr>
        <w:lastRenderedPageBreak/>
        <w:t>Dietz, C</w:t>
      </w:r>
      <w:r w:rsidR="00A4762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 w:cs="Calibri"/>
          <w:sz w:val="24"/>
          <w:szCs w:val="24"/>
        </w:rPr>
        <w:t xml:space="preserve">, McFall, M, Sherrill, W, </w:t>
      </w:r>
      <w:r w:rsidRPr="001B6950">
        <w:rPr>
          <w:rFonts w:ascii="Garamond" w:hAnsi="Garamond" w:cs="Calibri"/>
          <w:b/>
          <w:bCs/>
          <w:sz w:val="24"/>
          <w:szCs w:val="24"/>
        </w:rPr>
        <w:t>Parisi, M,</w:t>
      </w:r>
      <w:r w:rsidRPr="001B6950">
        <w:rPr>
          <w:rFonts w:ascii="Garamond" w:hAnsi="Garamond" w:cs="Calibri"/>
          <w:sz w:val="24"/>
          <w:szCs w:val="24"/>
        </w:rPr>
        <w:t xml:space="preserve"> Matthews, R, and Stancil, M. Scaling a Community-Based Diabetes Education Support Program: Leveraging the Land Grant Mission. Presented at the Association of Diabetes Care and Education Specialists 2021 Conference. Virtual. 2021.</w:t>
      </w:r>
    </w:p>
    <w:p w14:paraId="4F06A3B9" w14:textId="77777777" w:rsidR="000D372E" w:rsidRPr="001B6950" w:rsidRDefault="000D372E" w:rsidP="006D2D83">
      <w:pPr>
        <w:pStyle w:val="ListParagraph"/>
        <w:spacing w:after="240" w:line="240" w:lineRule="auto"/>
        <w:ind w:left="360"/>
        <w:rPr>
          <w:rFonts w:ascii="Garamond" w:hAnsi="Garamond"/>
          <w:sz w:val="24"/>
          <w:szCs w:val="24"/>
        </w:rPr>
      </w:pPr>
    </w:p>
    <w:p w14:paraId="0880CACE" w14:textId="069C280A" w:rsidR="009B6061" w:rsidRPr="001B6950" w:rsidRDefault="009B6061" w:rsidP="00D5317B">
      <w:pPr>
        <w:pStyle w:val="ListParagraph"/>
        <w:numPr>
          <w:ilvl w:val="0"/>
          <w:numId w:val="11"/>
        </w:numPr>
        <w:spacing w:after="24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Parisi, M.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The Hypertension Management Program: a chronic disease self-management program delivered through Cooperative Extension. 2021 Virtual AIAEE Conference, Virtual. April 2021.</w:t>
      </w:r>
    </w:p>
    <w:p w14:paraId="7FB7DE15" w14:textId="77777777" w:rsidR="006D2D83" w:rsidRPr="001B6950" w:rsidRDefault="006D2D83" w:rsidP="006D2D83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4FF104A5" w14:textId="65DFF217" w:rsidR="009B6061" w:rsidRPr="001B6950" w:rsidRDefault="009B6061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b/>
          <w:bCs/>
          <w:sz w:val="24"/>
          <w:szCs w:val="24"/>
        </w:rPr>
        <w:t>Parisi, M</w:t>
      </w:r>
      <w:r w:rsidRPr="001B6950">
        <w:rPr>
          <w:rFonts w:ascii="Garamond" w:hAnsi="Garamond" w:cs="Calibri"/>
          <w:sz w:val="24"/>
          <w:szCs w:val="24"/>
        </w:rPr>
        <w:t xml:space="preserve">, McFall, L, Matthews, R, McFall, D, </w:t>
      </w:r>
      <w:r w:rsidR="00731699" w:rsidRPr="001B6950">
        <w:rPr>
          <w:rFonts w:ascii="Garamond" w:hAnsi="Garamond" w:cs="Calibri"/>
          <w:sz w:val="24"/>
          <w:szCs w:val="24"/>
        </w:rPr>
        <w:t xml:space="preserve">and </w:t>
      </w:r>
      <w:proofErr w:type="spellStart"/>
      <w:r w:rsidRPr="001B6950">
        <w:rPr>
          <w:rFonts w:ascii="Garamond" w:hAnsi="Garamond" w:cs="Calibri"/>
          <w:sz w:val="24"/>
          <w:szCs w:val="24"/>
        </w:rPr>
        <w:t>Guynn</w:t>
      </w:r>
      <w:proofErr w:type="spellEnd"/>
      <w:r w:rsidRPr="001B6950">
        <w:rPr>
          <w:rFonts w:ascii="Garamond" w:hAnsi="Garamond" w:cs="Calibri"/>
          <w:sz w:val="24"/>
          <w:szCs w:val="24"/>
        </w:rPr>
        <w:t xml:space="preserve">, S. </w:t>
      </w:r>
      <w:proofErr w:type="spellStart"/>
      <w:r w:rsidRPr="001B6950">
        <w:rPr>
          <w:rFonts w:ascii="Garamond" w:hAnsi="Garamond" w:cs="Calibri"/>
          <w:sz w:val="24"/>
          <w:szCs w:val="24"/>
        </w:rPr>
        <w:t>WalkSC</w:t>
      </w:r>
      <w:proofErr w:type="spellEnd"/>
      <w:r w:rsidRPr="001B6950">
        <w:rPr>
          <w:rFonts w:ascii="Garamond" w:hAnsi="Garamond" w:cs="Calibri"/>
          <w:sz w:val="24"/>
          <w:szCs w:val="24"/>
        </w:rPr>
        <w:t>. Presented at SCAHPERD Conference. Virtual, 2021.</w:t>
      </w:r>
    </w:p>
    <w:p w14:paraId="7C898A9B" w14:textId="77777777" w:rsidR="006D2D83" w:rsidRPr="001B6950" w:rsidRDefault="006D2D83" w:rsidP="006D2D83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6C4C168A" w14:textId="067220AA" w:rsidR="009B6061" w:rsidRPr="001B6950" w:rsidRDefault="009B6061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sz w:val="24"/>
          <w:szCs w:val="24"/>
        </w:rPr>
        <w:t>Kirby, N</w:t>
      </w:r>
      <w:r w:rsidR="00A4762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 w:cs="Calibri"/>
          <w:sz w:val="24"/>
          <w:szCs w:val="24"/>
        </w:rPr>
        <w:t xml:space="preserve">, </w:t>
      </w:r>
      <w:r w:rsidR="00237C21" w:rsidRPr="001B6950">
        <w:rPr>
          <w:rFonts w:ascii="Garamond" w:hAnsi="Garamond" w:cs="Calibri"/>
          <w:sz w:val="24"/>
          <w:szCs w:val="24"/>
        </w:rPr>
        <w:t xml:space="preserve">and </w:t>
      </w:r>
      <w:r w:rsidRPr="001B6950">
        <w:rPr>
          <w:rFonts w:ascii="Garamond" w:hAnsi="Garamond" w:cs="Calibri"/>
          <w:b/>
          <w:bCs/>
          <w:sz w:val="24"/>
          <w:szCs w:val="24"/>
        </w:rPr>
        <w:t>Parisi, M</w:t>
      </w:r>
      <w:r w:rsidRPr="001B6950">
        <w:rPr>
          <w:rFonts w:ascii="Garamond" w:hAnsi="Garamond" w:cs="Calibri"/>
          <w:sz w:val="24"/>
          <w:szCs w:val="24"/>
        </w:rPr>
        <w:t xml:space="preserve">. </w:t>
      </w:r>
      <w:proofErr w:type="spellStart"/>
      <w:r w:rsidRPr="001B6950">
        <w:rPr>
          <w:rFonts w:ascii="Garamond" w:hAnsi="Garamond" w:cs="Calibri"/>
          <w:sz w:val="24"/>
          <w:szCs w:val="24"/>
        </w:rPr>
        <w:t>BudgetFresh</w:t>
      </w:r>
      <w:proofErr w:type="spellEnd"/>
      <w:r w:rsidRPr="001B6950">
        <w:rPr>
          <w:rFonts w:ascii="Garamond" w:hAnsi="Garamond" w:cs="Calibri"/>
          <w:sz w:val="24"/>
          <w:szCs w:val="24"/>
        </w:rPr>
        <w:t>. Presented at the 5th Annual Summer Creative Inquiry and Undergraduate Research Showcase. Clemson, SC, 2021.</w:t>
      </w:r>
    </w:p>
    <w:p w14:paraId="21ECF218" w14:textId="77777777" w:rsidR="006D2D83" w:rsidRPr="001B6950" w:rsidRDefault="006D2D83" w:rsidP="006D2D83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12E79B4D" w14:textId="0A42131E" w:rsidR="00C4289F" w:rsidRPr="001B6950" w:rsidRDefault="00C4289F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sz w:val="24"/>
          <w:szCs w:val="24"/>
        </w:rPr>
        <w:t>Scott, S</w:t>
      </w:r>
      <w:r w:rsidR="00A47623" w:rsidRPr="001B6950">
        <w:rPr>
          <w:rFonts w:ascii="Garamond" w:hAnsi="Garamond"/>
          <w:sz w:val="24"/>
          <w:szCs w:val="24"/>
        </w:rPr>
        <w:t>¹</w:t>
      </w:r>
      <w:r w:rsidR="00237C21" w:rsidRPr="001B6950">
        <w:rPr>
          <w:rFonts w:ascii="Garamond" w:hAnsi="Garamond" w:cs="Calibri"/>
          <w:sz w:val="24"/>
          <w:szCs w:val="24"/>
        </w:rPr>
        <w:t xml:space="preserve">, </w:t>
      </w:r>
      <w:r w:rsidRPr="001B6950">
        <w:rPr>
          <w:rFonts w:ascii="Garamond" w:hAnsi="Garamond" w:cs="Calibri"/>
          <w:sz w:val="24"/>
          <w:szCs w:val="24"/>
        </w:rPr>
        <w:t xml:space="preserve">Thomas, W, </w:t>
      </w:r>
      <w:proofErr w:type="spellStart"/>
      <w:r w:rsidRPr="001B6950">
        <w:rPr>
          <w:rFonts w:ascii="Garamond" w:hAnsi="Garamond" w:cs="Calibri"/>
          <w:sz w:val="24"/>
          <w:szCs w:val="24"/>
        </w:rPr>
        <w:t>Layfield</w:t>
      </w:r>
      <w:proofErr w:type="spellEnd"/>
      <w:r w:rsidRPr="001B6950">
        <w:rPr>
          <w:rFonts w:ascii="Garamond" w:hAnsi="Garamond" w:cs="Calibri"/>
          <w:sz w:val="24"/>
          <w:szCs w:val="24"/>
        </w:rPr>
        <w:t>, DK, Eck, CJ, DiBenedetto, CA, Dobbins, TR</w:t>
      </w:r>
      <w:r w:rsidR="00237C21" w:rsidRPr="001B6950">
        <w:rPr>
          <w:rFonts w:ascii="Garamond" w:hAnsi="Garamond" w:cs="Calibri"/>
          <w:sz w:val="24"/>
          <w:szCs w:val="24"/>
        </w:rPr>
        <w:t>,</w:t>
      </w:r>
      <w:r w:rsidRPr="001B6950">
        <w:rPr>
          <w:rFonts w:ascii="Garamond" w:hAnsi="Garamond" w:cs="Calibri"/>
          <w:sz w:val="24"/>
          <w:szCs w:val="24"/>
        </w:rPr>
        <w:t xml:space="preserve"> </w:t>
      </w:r>
      <w:r w:rsidR="00237C21" w:rsidRPr="001B6950">
        <w:rPr>
          <w:rFonts w:ascii="Garamond" w:hAnsi="Garamond" w:cs="Calibri"/>
          <w:sz w:val="24"/>
          <w:szCs w:val="24"/>
        </w:rPr>
        <w:t xml:space="preserve">and </w:t>
      </w:r>
      <w:r w:rsidRPr="001B6950">
        <w:rPr>
          <w:rFonts w:ascii="Garamond" w:hAnsi="Garamond" w:cs="Calibri"/>
          <w:b/>
          <w:bCs/>
          <w:sz w:val="24"/>
          <w:szCs w:val="24"/>
        </w:rPr>
        <w:t>Parisi, M.</w:t>
      </w:r>
      <w:r w:rsidRPr="001B6950">
        <w:rPr>
          <w:rFonts w:ascii="Garamond" w:hAnsi="Garamond" w:cs="Calibri"/>
          <w:sz w:val="24"/>
          <w:szCs w:val="24"/>
        </w:rPr>
        <w:t xml:space="preserve"> Assessing Awareness and Competence of Best Practices in Synchronous Online Instruction During the COVID-19 Pandemic for Cooperative Extension Agents. Presented at the 2021 Southern Region AAAE Poster Session. Virtual, 2021.</w:t>
      </w:r>
    </w:p>
    <w:p w14:paraId="7CA27AD2" w14:textId="77777777" w:rsidR="006D2D83" w:rsidRPr="001B6950" w:rsidRDefault="006D2D83" w:rsidP="006D2D83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5A3D8EFF" w14:textId="422548DE" w:rsidR="00C4289F" w:rsidRPr="001B6950" w:rsidRDefault="00C4289F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Calibri"/>
          <w:sz w:val="24"/>
          <w:szCs w:val="24"/>
        </w:rPr>
        <w:t>Jordan, JK</w:t>
      </w:r>
      <w:r w:rsidR="00A4762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 w:cs="Calibri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 w:cs="Calibri"/>
          <w:sz w:val="24"/>
          <w:szCs w:val="24"/>
        </w:rPr>
        <w:t>Layfield</w:t>
      </w:r>
      <w:proofErr w:type="spellEnd"/>
      <w:r w:rsidRPr="001B6950">
        <w:rPr>
          <w:rFonts w:ascii="Garamond" w:hAnsi="Garamond" w:cs="Calibri"/>
          <w:sz w:val="24"/>
          <w:szCs w:val="24"/>
        </w:rPr>
        <w:t xml:space="preserve">, KD, Eck, CJ, DiBenedetto, CA, </w:t>
      </w:r>
      <w:r w:rsidRPr="001B6950">
        <w:rPr>
          <w:rFonts w:ascii="Garamond" w:hAnsi="Garamond" w:cs="Calibri"/>
          <w:b/>
          <w:bCs/>
          <w:sz w:val="24"/>
          <w:szCs w:val="24"/>
        </w:rPr>
        <w:t>Parisi, M</w:t>
      </w:r>
      <w:r w:rsidR="00237C21" w:rsidRPr="001B6950">
        <w:rPr>
          <w:rFonts w:ascii="Garamond" w:hAnsi="Garamond" w:cs="Calibri"/>
          <w:sz w:val="24"/>
          <w:szCs w:val="24"/>
        </w:rPr>
        <w:t>, and</w:t>
      </w:r>
      <w:r w:rsidRPr="001B6950">
        <w:rPr>
          <w:rFonts w:ascii="Garamond" w:hAnsi="Garamond" w:cs="Calibri"/>
          <w:sz w:val="24"/>
          <w:szCs w:val="24"/>
        </w:rPr>
        <w:t xml:space="preserve"> Dobbins, T</w:t>
      </w:r>
      <w:r w:rsidR="00237C21" w:rsidRPr="001B6950">
        <w:rPr>
          <w:rFonts w:ascii="Garamond" w:hAnsi="Garamond" w:cs="Calibri"/>
          <w:sz w:val="24"/>
          <w:szCs w:val="24"/>
        </w:rPr>
        <w:t>R.</w:t>
      </w:r>
      <w:r w:rsidRPr="001B6950">
        <w:rPr>
          <w:rFonts w:ascii="Garamond" w:hAnsi="Garamond" w:cs="Calibri"/>
          <w:sz w:val="24"/>
          <w:szCs w:val="24"/>
        </w:rPr>
        <w:t xml:space="preserve"> Awareness and Competence of SC Master Gardeners in Synchronous Online Instruction During the COVID-19 Pandemic. Presented at the 2021 Southern Region AAAE Poster Session. Virtual, 2021.</w:t>
      </w:r>
    </w:p>
    <w:p w14:paraId="6ADD6862" w14:textId="77777777" w:rsidR="006D2D83" w:rsidRPr="001B6950" w:rsidRDefault="006D2D83" w:rsidP="006D2D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6A3A50E" w14:textId="03D31DDB" w:rsidR="00C4289F" w:rsidRPr="001B6950" w:rsidRDefault="00C4289F" w:rsidP="00D5317B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Lanford, B, </w:t>
      </w:r>
      <w:r w:rsidRPr="001B6950">
        <w:rPr>
          <w:rFonts w:ascii="Garamond" w:hAnsi="Garamond"/>
          <w:b/>
          <w:bCs/>
          <w:sz w:val="24"/>
          <w:szCs w:val="24"/>
        </w:rPr>
        <w:t>Parisi,</w:t>
      </w:r>
      <w:r w:rsidR="00237C21" w:rsidRPr="001B6950">
        <w:rPr>
          <w:rFonts w:ascii="Garamond" w:hAnsi="Garamond"/>
          <w:b/>
          <w:bCs/>
          <w:sz w:val="24"/>
          <w:szCs w:val="24"/>
        </w:rPr>
        <w:t xml:space="preserve"> M,</w:t>
      </w:r>
      <w:r w:rsidRPr="001B6950">
        <w:rPr>
          <w:rFonts w:ascii="Garamond" w:hAnsi="Garamond"/>
          <w:sz w:val="24"/>
          <w:szCs w:val="24"/>
        </w:rPr>
        <w:t xml:space="preserve"> and Robinson</w:t>
      </w:r>
      <w:r w:rsidR="00237C21" w:rsidRPr="001B6950">
        <w:rPr>
          <w:rFonts w:ascii="Garamond" w:hAnsi="Garamond"/>
          <w:sz w:val="24"/>
          <w:szCs w:val="24"/>
        </w:rPr>
        <w:t>, K</w:t>
      </w:r>
      <w:r w:rsidRPr="001B6950">
        <w:rPr>
          <w:rFonts w:ascii="Garamond" w:hAnsi="Garamond"/>
          <w:sz w:val="24"/>
          <w:szCs w:val="24"/>
        </w:rPr>
        <w:t>.  The impact on rural communities of COVID-19.  Clemson University, Equity, Inclusion, and COVID-19 Series. Virtual, June 2020.</w:t>
      </w:r>
    </w:p>
    <w:p w14:paraId="00DF52EE" w14:textId="77777777" w:rsidR="006D2D83" w:rsidRPr="001B6950" w:rsidRDefault="006D2D83" w:rsidP="006D2D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830E95A" w14:textId="3E210E31" w:rsidR="008C17BA" w:rsidRPr="001B6950" w:rsidRDefault="008C17BA" w:rsidP="00D5317B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[panelist]. Power of Perspective forum: Redefining Rural America: What Stories are Missing? Power of Perspective Forum. Virtual, October 2020.</w:t>
      </w:r>
    </w:p>
    <w:p w14:paraId="67CDC436" w14:textId="77777777" w:rsidR="006D2D83" w:rsidRPr="001B6950" w:rsidRDefault="006D2D83" w:rsidP="006D2D83">
      <w:pPr>
        <w:pStyle w:val="ListParagraph"/>
        <w:ind w:left="360"/>
        <w:rPr>
          <w:rFonts w:ascii="Garamond" w:eastAsiaTheme="minorHAnsi" w:hAnsi="Garamond" w:cs="Calibri"/>
          <w:color w:val="000000"/>
          <w:sz w:val="24"/>
          <w:szCs w:val="24"/>
        </w:rPr>
      </w:pPr>
    </w:p>
    <w:p w14:paraId="3E81C211" w14:textId="07B3A447" w:rsidR="001E3883" w:rsidRPr="001B6950" w:rsidRDefault="001E3883" w:rsidP="00D5317B">
      <w:pPr>
        <w:pStyle w:val="ListParagraph"/>
        <w:numPr>
          <w:ilvl w:val="0"/>
          <w:numId w:val="11"/>
        </w:numPr>
        <w:rPr>
          <w:rFonts w:ascii="Garamond" w:eastAsiaTheme="minorHAnsi" w:hAnsi="Garamond" w:cs="Calibri"/>
          <w:color w:val="000000"/>
          <w:sz w:val="24"/>
          <w:szCs w:val="24"/>
        </w:rPr>
      </w:pPr>
      <w:r w:rsidRPr="001B6950">
        <w:rPr>
          <w:rFonts w:ascii="Garamond" w:hAnsi="Garamond" w:cs="Calibri"/>
          <w:color w:val="000000"/>
          <w:sz w:val="24"/>
          <w:szCs w:val="24"/>
        </w:rPr>
        <w:t>Dietz</w:t>
      </w:r>
      <w:r w:rsidR="00237C21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C</w:t>
      </w:r>
      <w:r w:rsidR="00A4762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, </w:t>
      </w:r>
      <w:proofErr w:type="spellStart"/>
      <w:r w:rsidRPr="001B6950">
        <w:rPr>
          <w:rFonts w:ascii="Garamond" w:hAnsi="Garamond" w:cs="Calibri"/>
          <w:color w:val="000000"/>
          <w:sz w:val="24"/>
          <w:szCs w:val="24"/>
        </w:rPr>
        <w:t>Tilkemeier</w:t>
      </w:r>
      <w:proofErr w:type="spellEnd"/>
      <w:r w:rsidR="00237C21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P, Sherrill</w:t>
      </w:r>
      <w:r w:rsidR="00237C21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WW, McFall</w:t>
      </w:r>
      <w:r w:rsidR="00237C21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D, Stancil</w:t>
      </w:r>
      <w:r w:rsidR="00237C21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M, 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>Parisi</w:t>
      </w:r>
      <w:r w:rsidR="00237C21" w:rsidRPr="001B6950">
        <w:rPr>
          <w:rFonts w:ascii="Garamond" w:hAnsi="Garamond" w:cs="Calibri"/>
          <w:b/>
          <w:bCs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b/>
          <w:bCs/>
          <w:color w:val="000000"/>
          <w:sz w:val="24"/>
          <w:szCs w:val="24"/>
        </w:rPr>
        <w:t xml:space="preserve"> M</w:t>
      </w:r>
      <w:r w:rsidRPr="001B6950">
        <w:rPr>
          <w:rFonts w:ascii="Garamond" w:hAnsi="Garamond" w:cs="Calibri"/>
          <w:color w:val="000000"/>
          <w:sz w:val="24"/>
          <w:szCs w:val="24"/>
        </w:rPr>
        <w:t>, Beauchamp</w:t>
      </w:r>
      <w:r w:rsidR="00237C21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C,</w:t>
      </w:r>
      <w:r w:rsidR="00237C21" w:rsidRPr="001B6950">
        <w:rPr>
          <w:rFonts w:ascii="Garamond" w:hAnsi="Garamond" w:cs="Calibri"/>
          <w:color w:val="000000"/>
          <w:sz w:val="24"/>
          <w:szCs w:val="24"/>
        </w:rPr>
        <w:t xml:space="preserve"> and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White</w:t>
      </w:r>
      <w:r w:rsidR="00237C21" w:rsidRPr="001B6950">
        <w:rPr>
          <w:rFonts w:ascii="Garamond" w:hAnsi="Garamond" w:cs="Calibri"/>
          <w:color w:val="000000"/>
          <w:sz w:val="24"/>
          <w:szCs w:val="24"/>
        </w:rPr>
        <w:t>,</w:t>
      </w:r>
      <w:r w:rsidRPr="001B6950">
        <w:rPr>
          <w:rFonts w:ascii="Garamond" w:hAnsi="Garamond" w:cs="Calibri"/>
          <w:color w:val="000000"/>
          <w:sz w:val="24"/>
          <w:szCs w:val="24"/>
        </w:rPr>
        <w:t xml:space="preserve"> H. Health Extension: A Better Way to Manage Diabetes. Presented at the 79th American Diabetes Association Scientific Sessions. San Francisco, CA. June 2019. </w:t>
      </w:r>
    </w:p>
    <w:p w14:paraId="356DA7EF" w14:textId="77777777" w:rsidR="006D2D83" w:rsidRPr="001B6950" w:rsidRDefault="006D2D83" w:rsidP="006D2D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2FED42E" w14:textId="111CDC0A" w:rsidR="001E3883" w:rsidRPr="001B6950" w:rsidRDefault="001E3883" w:rsidP="00D5317B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Dietz, C</w:t>
      </w:r>
      <w:r w:rsidR="00A4762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sz w:val="24"/>
          <w:szCs w:val="24"/>
        </w:rPr>
        <w:t xml:space="preserve">, White, H, Bales, M, Sherrill, W, Stancil, M, </w:t>
      </w:r>
      <w:r w:rsidR="00AA2DF9" w:rsidRPr="001B6950">
        <w:rPr>
          <w:rFonts w:ascii="Garamond" w:hAnsi="Garamond"/>
          <w:sz w:val="24"/>
          <w:szCs w:val="24"/>
        </w:rPr>
        <w:t xml:space="preserve">and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Outcomes from a multidisciplinary approach to delivering diabetes prevention program in the community. Presented at the AADE19 conference. Houston, TX, 2019.</w:t>
      </w:r>
    </w:p>
    <w:p w14:paraId="37DF1A38" w14:textId="77777777" w:rsidR="00655661" w:rsidRPr="001B6950" w:rsidRDefault="00655661" w:rsidP="00655661">
      <w:pPr>
        <w:pStyle w:val="ListParagraph"/>
        <w:rPr>
          <w:rFonts w:ascii="Garamond" w:hAnsi="Garamond"/>
          <w:sz w:val="24"/>
          <w:szCs w:val="24"/>
        </w:rPr>
      </w:pPr>
    </w:p>
    <w:p w14:paraId="72427E61" w14:textId="38F8037E" w:rsidR="001A2AFC" w:rsidRPr="001B6950" w:rsidRDefault="00655661" w:rsidP="00D5317B">
      <w:pPr>
        <w:pStyle w:val="ListParagraph"/>
        <w:numPr>
          <w:ilvl w:val="0"/>
          <w:numId w:val="11"/>
        </w:numPr>
        <w:spacing w:after="0"/>
        <w:rPr>
          <w:rFonts w:ascii="Garamond" w:hAnsi="Garamond" w:cs="Calibri"/>
          <w:b/>
          <w:bCs/>
          <w:sz w:val="24"/>
          <w:szCs w:val="24"/>
          <w:u w:val="single"/>
        </w:rPr>
      </w:pPr>
      <w:r w:rsidRPr="001B6950">
        <w:rPr>
          <w:rFonts w:ascii="Garamond" w:hAnsi="Garamond"/>
          <w:color w:val="333333"/>
          <w:sz w:val="24"/>
          <w:szCs w:val="24"/>
          <w:bdr w:val="none" w:sz="0" w:space="0" w:color="auto" w:frame="1"/>
        </w:rPr>
        <w:t>Dietz</w:t>
      </w:r>
      <w:r w:rsidRPr="001B6950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, </w:t>
      </w:r>
      <w:r w:rsidR="00AA2DF9" w:rsidRPr="001B6950">
        <w:rPr>
          <w:rFonts w:ascii="Garamond" w:hAnsi="Garamond"/>
          <w:color w:val="333333"/>
          <w:sz w:val="24"/>
          <w:szCs w:val="24"/>
          <w:shd w:val="clear" w:color="auto" w:fill="FFFFFF"/>
        </w:rPr>
        <w:t>C</w:t>
      </w:r>
      <w:r w:rsidR="00A47623" w:rsidRPr="001B6950">
        <w:rPr>
          <w:rFonts w:ascii="Garamond" w:hAnsi="Garamond"/>
          <w:sz w:val="24"/>
          <w:szCs w:val="24"/>
        </w:rPr>
        <w:t>¹</w:t>
      </w:r>
      <w:r w:rsidR="00AA2DF9" w:rsidRPr="001B6950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, </w:t>
      </w:r>
      <w:r w:rsidRPr="001B6950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Sherrill, W, McFall, D, White, H, </w:t>
      </w:r>
      <w:r w:rsidRPr="001B6950">
        <w:rPr>
          <w:rFonts w:ascii="Garamond" w:hAnsi="Garamond"/>
          <w:b/>
          <w:bCs/>
          <w:color w:val="333333"/>
          <w:sz w:val="24"/>
          <w:szCs w:val="24"/>
          <w:shd w:val="clear" w:color="auto" w:fill="FFFFFF"/>
        </w:rPr>
        <w:t>Parisi, M,</w:t>
      </w:r>
      <w:r w:rsidRPr="001B6950">
        <w:rPr>
          <w:rFonts w:ascii="Garamond" w:hAnsi="Garamond"/>
          <w:color w:val="333333"/>
          <w:sz w:val="24"/>
          <w:szCs w:val="24"/>
          <w:shd w:val="clear" w:color="auto" w:fill="FFFFFF"/>
        </w:rPr>
        <w:t xml:space="preserve"> Stancil, M, and Beauchamp, C.  </w:t>
      </w:r>
      <w:r w:rsidRPr="001B6950">
        <w:rPr>
          <w:rFonts w:ascii="Garamond" w:hAnsi="Garamond"/>
          <w:sz w:val="24"/>
          <w:szCs w:val="24"/>
        </w:rPr>
        <w:t xml:space="preserve">Managing Diabetes: Leveraging Community Partnerships. Presented at the Community Health Planning and Policy Development program of the American Public Health Association's 2019 Annual Meeting and Expo. Philadelphia, PA, 2019. </w:t>
      </w:r>
    </w:p>
    <w:p w14:paraId="528DF97F" w14:textId="77777777" w:rsidR="00FF78CF" w:rsidRPr="001B6950" w:rsidRDefault="00FF78CF" w:rsidP="00FF78CF">
      <w:pPr>
        <w:spacing w:after="0"/>
        <w:rPr>
          <w:rFonts w:ascii="Garamond" w:hAnsi="Garamond" w:cs="Calibri"/>
          <w:b/>
          <w:bCs/>
          <w:sz w:val="24"/>
          <w:szCs w:val="24"/>
          <w:u w:val="single"/>
        </w:rPr>
      </w:pPr>
    </w:p>
    <w:p w14:paraId="686C56B5" w14:textId="4A5C9276" w:rsidR="008C17BA" w:rsidRPr="001B6950" w:rsidRDefault="008C17BA" w:rsidP="00D5317B">
      <w:pPr>
        <w:pStyle w:val="ListParagraph"/>
        <w:numPr>
          <w:ilvl w:val="0"/>
          <w:numId w:val="11"/>
        </w:numPr>
        <w:spacing w:after="0"/>
        <w:rPr>
          <w:rFonts w:ascii="Garamond" w:hAnsi="Garamond" w:cs="Calibri"/>
          <w:b/>
          <w:bCs/>
          <w:sz w:val="24"/>
          <w:szCs w:val="24"/>
          <w:u w:val="single"/>
        </w:rPr>
      </w:pPr>
      <w:r w:rsidRPr="001B6950">
        <w:rPr>
          <w:rFonts w:ascii="Garamond" w:hAnsi="Garamond"/>
          <w:sz w:val="24"/>
          <w:szCs w:val="24"/>
        </w:rPr>
        <w:lastRenderedPageBreak/>
        <w:t xml:space="preserve">Griffin, S,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Listening and learning to learn assets and opportunities in Lee, Marion, and Hampton Counties. Presented at Eat Smart Move More Leadership Summit for Health Communities. Columbia, SC, October 2019.</w:t>
      </w:r>
    </w:p>
    <w:p w14:paraId="4723AD77" w14:textId="4BA8A761" w:rsidR="008C17BA" w:rsidRPr="001B6950" w:rsidRDefault="008C17BA" w:rsidP="00D5317B">
      <w:pPr>
        <w:pStyle w:val="NoSpacing"/>
        <w:numPr>
          <w:ilvl w:val="0"/>
          <w:numId w:val="11"/>
        </w:numPr>
        <w:spacing w:before="240"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What is Food Insecurity? Scope in SC and Extension Solutions. Presented at Clemson Food Collective Immersion Dinner. Clemson, SC, November 2019.</w:t>
      </w:r>
    </w:p>
    <w:p w14:paraId="3DFBEB3C" w14:textId="44D0821D" w:rsidR="009B6061" w:rsidRPr="001B6950" w:rsidRDefault="009B6061" w:rsidP="00D5317B">
      <w:pPr>
        <w:pStyle w:val="NoSpacing"/>
        <w:numPr>
          <w:ilvl w:val="0"/>
          <w:numId w:val="11"/>
        </w:numPr>
        <w:spacing w:before="240"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Harvey, C</w:t>
      </w:r>
      <w:r w:rsidR="00A47623" w:rsidRPr="001B6950">
        <w:rPr>
          <w:rFonts w:ascii="Garamond" w:hAnsi="Garamond"/>
          <w:sz w:val="24"/>
          <w:szCs w:val="24"/>
        </w:rPr>
        <w:t>¹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="00A47082" w:rsidRPr="001B6950">
        <w:rPr>
          <w:rFonts w:ascii="Garamond" w:hAnsi="Garamond"/>
          <w:b/>
          <w:bCs/>
          <w:sz w:val="24"/>
          <w:szCs w:val="24"/>
        </w:rPr>
        <w:t>P</w:t>
      </w:r>
      <w:r w:rsidRPr="001B6950">
        <w:rPr>
          <w:rFonts w:ascii="Garamond" w:hAnsi="Garamond"/>
          <w:b/>
          <w:bCs/>
          <w:sz w:val="24"/>
          <w:szCs w:val="24"/>
        </w:rPr>
        <w:t>arisi</w:t>
      </w:r>
      <w:r w:rsidR="00A47082" w:rsidRPr="001B6950">
        <w:rPr>
          <w:rFonts w:ascii="Garamond" w:hAnsi="Garamond"/>
          <w:b/>
          <w:bCs/>
          <w:sz w:val="24"/>
          <w:szCs w:val="24"/>
        </w:rPr>
        <w:t>, M,</w:t>
      </w:r>
      <w:r w:rsidRPr="001B6950">
        <w:rPr>
          <w:rFonts w:ascii="Garamond" w:hAnsi="Garamond"/>
          <w:sz w:val="24"/>
          <w:szCs w:val="24"/>
        </w:rPr>
        <w:t xml:space="preserve"> and Northcutt</w:t>
      </w:r>
      <w:r w:rsidR="00A47082" w:rsidRPr="001B6950">
        <w:rPr>
          <w:rFonts w:ascii="Garamond" w:hAnsi="Garamond"/>
          <w:sz w:val="24"/>
          <w:szCs w:val="24"/>
        </w:rPr>
        <w:t>, JK</w:t>
      </w:r>
      <w:r w:rsidRPr="001B6950">
        <w:rPr>
          <w:rFonts w:ascii="Garamond" w:hAnsi="Garamond"/>
          <w:sz w:val="24"/>
          <w:szCs w:val="24"/>
        </w:rPr>
        <w:t xml:space="preserve">. Food Pantry Characteristics in SC. Presented at </w:t>
      </w:r>
      <w:proofErr w:type="spellStart"/>
      <w:r w:rsidRPr="001B6950">
        <w:rPr>
          <w:rFonts w:ascii="Garamond" w:hAnsi="Garamond"/>
          <w:sz w:val="24"/>
          <w:szCs w:val="24"/>
        </w:rPr>
        <w:t>FoodForward</w:t>
      </w:r>
      <w:proofErr w:type="spellEnd"/>
      <w:r w:rsidRPr="001B6950">
        <w:rPr>
          <w:rFonts w:ascii="Garamond" w:hAnsi="Garamond"/>
          <w:sz w:val="24"/>
          <w:szCs w:val="24"/>
        </w:rPr>
        <w:t xml:space="preserve"> Clemson, SC. September 2019.</w:t>
      </w:r>
    </w:p>
    <w:p w14:paraId="047C34FE" w14:textId="53FCB87C" w:rsidR="009B6061" w:rsidRPr="001B6950" w:rsidRDefault="009B6061" w:rsidP="00D5317B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Khan, T</w:t>
      </w:r>
      <w:r w:rsidR="00A47623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/>
          <w:sz w:val="24"/>
          <w:szCs w:val="24"/>
        </w:rPr>
        <w:t xml:space="preserve">, </w:t>
      </w: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Addressing food insecurity through the Expanded Food and Nutrition Education Program in South Carolina.  Presented at Eat Smart Move More Leadership Summit for Healthy Communities. October 2018.</w:t>
      </w:r>
    </w:p>
    <w:p w14:paraId="45F0F23E" w14:textId="77777777" w:rsidR="006D2D83" w:rsidRPr="001B6950" w:rsidRDefault="006D2D83" w:rsidP="006D2D83">
      <w:pPr>
        <w:pStyle w:val="ListParagraph"/>
        <w:ind w:left="360"/>
        <w:rPr>
          <w:rFonts w:ascii="Garamond" w:hAnsi="Garamond" w:cs="Calibri"/>
          <w:sz w:val="24"/>
          <w:szCs w:val="24"/>
        </w:rPr>
      </w:pPr>
    </w:p>
    <w:p w14:paraId="12DC094B" w14:textId="3CB5FDEF" w:rsidR="001E3883" w:rsidRPr="001B6950" w:rsidRDefault="001E3883" w:rsidP="00D5317B">
      <w:pPr>
        <w:pStyle w:val="ListParagraph"/>
        <w:numPr>
          <w:ilvl w:val="0"/>
          <w:numId w:val="11"/>
        </w:numPr>
        <w:rPr>
          <w:rFonts w:ascii="Garamond" w:hAnsi="Garamond" w:cs="Calibri"/>
          <w:sz w:val="24"/>
          <w:szCs w:val="24"/>
        </w:rPr>
      </w:pPr>
      <w:r w:rsidRPr="001B6950">
        <w:rPr>
          <w:rFonts w:ascii="Garamond" w:hAnsi="Garamond" w:cs="Arial"/>
          <w:sz w:val="24"/>
          <w:szCs w:val="24"/>
        </w:rPr>
        <w:t>McFall, D</w:t>
      </w:r>
      <w:r w:rsidR="00A47623" w:rsidRPr="001B6950">
        <w:rPr>
          <w:rFonts w:ascii="Garamond" w:hAnsi="Garamond"/>
          <w:sz w:val="24"/>
          <w:szCs w:val="24"/>
        </w:rPr>
        <w:t>²</w:t>
      </w:r>
      <w:r w:rsidRPr="001B6950">
        <w:rPr>
          <w:rFonts w:ascii="Garamond" w:hAnsi="Garamond" w:cs="Arial"/>
          <w:sz w:val="24"/>
          <w:szCs w:val="24"/>
        </w:rPr>
        <w:t xml:space="preserve">, Dietz, C, White, H, Beauchamp, C, </w:t>
      </w:r>
      <w:r w:rsidRPr="001B6950">
        <w:rPr>
          <w:rFonts w:ascii="Garamond" w:hAnsi="Garamond" w:cs="Arial"/>
          <w:b/>
          <w:bCs/>
          <w:sz w:val="24"/>
          <w:szCs w:val="24"/>
        </w:rPr>
        <w:t>Parisi, M</w:t>
      </w:r>
      <w:r w:rsidRPr="001B6950">
        <w:rPr>
          <w:rFonts w:ascii="Garamond" w:hAnsi="Garamond" w:cs="Arial"/>
          <w:sz w:val="24"/>
          <w:szCs w:val="24"/>
        </w:rPr>
        <w:t>, Stancil, M</w:t>
      </w:r>
      <w:r w:rsidR="00936CA8" w:rsidRPr="001B6950">
        <w:rPr>
          <w:rFonts w:ascii="Garamond" w:hAnsi="Garamond" w:cs="Arial"/>
          <w:sz w:val="24"/>
          <w:szCs w:val="24"/>
        </w:rPr>
        <w:t>, and</w:t>
      </w:r>
      <w:r w:rsidRPr="001B6950">
        <w:rPr>
          <w:rFonts w:ascii="Garamond" w:hAnsi="Garamond" w:cs="Arial"/>
          <w:sz w:val="24"/>
          <w:szCs w:val="24"/>
        </w:rPr>
        <w:t xml:space="preserve"> Westbrook</w:t>
      </w:r>
      <w:r w:rsidR="00936CA8" w:rsidRPr="001B6950">
        <w:rPr>
          <w:rFonts w:ascii="Garamond" w:hAnsi="Garamond" w:cs="Arial"/>
          <w:sz w:val="24"/>
          <w:szCs w:val="24"/>
        </w:rPr>
        <w:t>-</w:t>
      </w:r>
      <w:r w:rsidRPr="001B6950">
        <w:rPr>
          <w:rFonts w:ascii="Garamond" w:hAnsi="Garamond" w:cs="Arial"/>
          <w:sz w:val="24"/>
          <w:szCs w:val="24"/>
        </w:rPr>
        <w:t xml:space="preserve">Sherrill, W. </w:t>
      </w:r>
      <w:r w:rsidRPr="001B6950">
        <w:rPr>
          <w:rFonts w:ascii="Garamond" w:hAnsi="Garamond" w:cs="Calibri"/>
          <w:sz w:val="24"/>
          <w:szCs w:val="24"/>
        </w:rPr>
        <w:t xml:space="preserve">Health Extension for Diabetes in Greenville County: a case study of personal impact. Presented at </w:t>
      </w:r>
      <w:proofErr w:type="gramStart"/>
      <w:r w:rsidRPr="001B6950">
        <w:rPr>
          <w:rFonts w:ascii="Garamond" w:hAnsi="Garamond" w:cs="Calibri"/>
          <w:sz w:val="24"/>
          <w:szCs w:val="24"/>
        </w:rPr>
        <w:t>the  29</w:t>
      </w:r>
      <w:proofErr w:type="gramEnd"/>
      <w:r w:rsidRPr="001B6950">
        <w:rPr>
          <w:rFonts w:ascii="Garamond" w:hAnsi="Garamond" w:cs="Calibri"/>
          <w:sz w:val="24"/>
          <w:szCs w:val="24"/>
          <w:vertAlign w:val="superscript"/>
        </w:rPr>
        <w:t>th</w:t>
      </w:r>
      <w:r w:rsidRPr="001B6950">
        <w:rPr>
          <w:rFonts w:ascii="Garamond" w:hAnsi="Garamond" w:cs="Calibri"/>
          <w:sz w:val="24"/>
          <w:szCs w:val="24"/>
        </w:rPr>
        <w:t xml:space="preserve"> Annual Art and Science of Health Promotion Conference. Hilton Head Island, SC. 2018.</w:t>
      </w:r>
    </w:p>
    <w:p w14:paraId="79C5E1A9" w14:textId="5BCEE807" w:rsidR="001E3883" w:rsidRPr="001B6950" w:rsidRDefault="001E3883" w:rsidP="00D5317B">
      <w:pPr>
        <w:pStyle w:val="ListBullet"/>
        <w:numPr>
          <w:ilvl w:val="0"/>
          <w:numId w:val="11"/>
        </w:numPr>
        <w:spacing w:after="0"/>
        <w:rPr>
          <w:rFonts w:ascii="Garamond" w:hAnsi="Garamond" w:cs="Times New Roman"/>
          <w:color w:val="auto"/>
          <w:sz w:val="24"/>
          <w:szCs w:val="24"/>
        </w:rPr>
      </w:pPr>
      <w:bookmarkStart w:id="3" w:name="_Hlk109994225"/>
      <w:r w:rsidRPr="001B6950">
        <w:rPr>
          <w:rFonts w:ascii="Garamond" w:hAnsi="Garamond" w:cs="Times New Roman"/>
          <w:color w:val="auto"/>
          <w:sz w:val="24"/>
          <w:szCs w:val="24"/>
        </w:rPr>
        <w:t>Stancil</w:t>
      </w:r>
      <w:r w:rsidR="00936CA8" w:rsidRPr="001B6950">
        <w:rPr>
          <w:rFonts w:ascii="Garamond" w:hAnsi="Garamond" w:cs="Times New Roman"/>
          <w:color w:val="auto"/>
          <w:sz w:val="24"/>
          <w:szCs w:val="24"/>
        </w:rPr>
        <w:t>,</w:t>
      </w:r>
      <w:r w:rsidRPr="001B6950">
        <w:rPr>
          <w:rFonts w:ascii="Garamond" w:hAnsi="Garamond" w:cs="Times New Roman"/>
          <w:color w:val="auto"/>
          <w:sz w:val="24"/>
          <w:szCs w:val="24"/>
        </w:rPr>
        <w:t xml:space="preserve"> M, Dietz</w:t>
      </w:r>
      <w:r w:rsidR="00936CA8" w:rsidRPr="001B6950">
        <w:rPr>
          <w:rFonts w:ascii="Garamond" w:hAnsi="Garamond" w:cs="Times New Roman"/>
          <w:color w:val="auto"/>
          <w:sz w:val="24"/>
          <w:szCs w:val="24"/>
        </w:rPr>
        <w:t>,</w:t>
      </w:r>
      <w:r w:rsidRPr="001B6950">
        <w:rPr>
          <w:rFonts w:ascii="Garamond" w:hAnsi="Garamond" w:cs="Times New Roman"/>
          <w:color w:val="auto"/>
          <w:sz w:val="24"/>
          <w:szCs w:val="24"/>
        </w:rPr>
        <w:t xml:space="preserve"> C, </w:t>
      </w:r>
      <w:r w:rsidRPr="001B6950">
        <w:rPr>
          <w:rFonts w:ascii="Garamond" w:hAnsi="Garamond" w:cs="Times New Roman"/>
          <w:bCs/>
          <w:color w:val="auto"/>
          <w:sz w:val="24"/>
          <w:szCs w:val="24"/>
        </w:rPr>
        <w:t>McFall</w:t>
      </w:r>
      <w:r w:rsidR="00936CA8" w:rsidRPr="001B6950">
        <w:rPr>
          <w:rFonts w:ascii="Garamond" w:hAnsi="Garamond" w:cs="Times New Roman"/>
          <w:bCs/>
          <w:color w:val="auto"/>
          <w:sz w:val="24"/>
          <w:szCs w:val="24"/>
        </w:rPr>
        <w:t>,</w:t>
      </w:r>
      <w:r w:rsidRPr="001B6950">
        <w:rPr>
          <w:rFonts w:ascii="Garamond" w:hAnsi="Garamond" w:cs="Times New Roman"/>
          <w:bCs/>
          <w:color w:val="auto"/>
          <w:sz w:val="24"/>
          <w:szCs w:val="24"/>
        </w:rPr>
        <w:t xml:space="preserve"> D,</w:t>
      </w:r>
      <w:r w:rsidRPr="001B6950">
        <w:rPr>
          <w:rFonts w:ascii="Garamond" w:hAnsi="Garamond" w:cs="Times New Roman"/>
          <w:color w:val="auto"/>
          <w:sz w:val="24"/>
          <w:szCs w:val="24"/>
        </w:rPr>
        <w:t xml:space="preserve"> </w:t>
      </w:r>
      <w:proofErr w:type="spellStart"/>
      <w:r w:rsidRPr="001B6950">
        <w:rPr>
          <w:rFonts w:ascii="Garamond" w:hAnsi="Garamond" w:cs="Times New Roman"/>
          <w:color w:val="auto"/>
          <w:sz w:val="24"/>
          <w:szCs w:val="24"/>
        </w:rPr>
        <w:t>Dillow</w:t>
      </w:r>
      <w:proofErr w:type="spellEnd"/>
      <w:r w:rsidR="00936CA8" w:rsidRPr="001B6950">
        <w:rPr>
          <w:rFonts w:ascii="Garamond" w:hAnsi="Garamond" w:cs="Times New Roman"/>
          <w:color w:val="auto"/>
          <w:sz w:val="24"/>
          <w:szCs w:val="24"/>
        </w:rPr>
        <w:t>,</w:t>
      </w:r>
      <w:r w:rsidRPr="001B6950">
        <w:rPr>
          <w:rFonts w:ascii="Garamond" w:hAnsi="Garamond" w:cs="Times New Roman"/>
          <w:color w:val="auto"/>
          <w:sz w:val="24"/>
          <w:szCs w:val="24"/>
        </w:rPr>
        <w:t xml:space="preserve"> R, Sherrill</w:t>
      </w:r>
      <w:r w:rsidR="00936CA8" w:rsidRPr="001B6950">
        <w:rPr>
          <w:rFonts w:ascii="Garamond" w:hAnsi="Garamond" w:cs="Times New Roman"/>
          <w:color w:val="auto"/>
          <w:sz w:val="24"/>
          <w:szCs w:val="24"/>
        </w:rPr>
        <w:t>,</w:t>
      </w:r>
      <w:r w:rsidRPr="001B6950">
        <w:rPr>
          <w:rFonts w:ascii="Garamond" w:hAnsi="Garamond" w:cs="Times New Roman"/>
          <w:color w:val="auto"/>
          <w:sz w:val="24"/>
          <w:szCs w:val="24"/>
        </w:rPr>
        <w:t xml:space="preserve"> WW, </w:t>
      </w:r>
      <w:r w:rsidRPr="001B6950">
        <w:rPr>
          <w:rFonts w:ascii="Garamond" w:hAnsi="Garamond" w:cs="Times New Roman"/>
          <w:b/>
          <w:bCs/>
          <w:color w:val="auto"/>
          <w:sz w:val="24"/>
          <w:szCs w:val="24"/>
        </w:rPr>
        <w:t>Parisi</w:t>
      </w:r>
      <w:r w:rsidR="00936CA8" w:rsidRPr="001B6950">
        <w:rPr>
          <w:rFonts w:ascii="Garamond" w:hAnsi="Garamond" w:cs="Times New Roman"/>
          <w:b/>
          <w:bCs/>
          <w:color w:val="auto"/>
          <w:sz w:val="24"/>
          <w:szCs w:val="24"/>
        </w:rPr>
        <w:t>,</w:t>
      </w:r>
      <w:r w:rsidRPr="001B6950">
        <w:rPr>
          <w:rFonts w:ascii="Garamond" w:hAnsi="Garamond" w:cs="Times New Roman"/>
          <w:b/>
          <w:bCs/>
          <w:color w:val="auto"/>
          <w:sz w:val="24"/>
          <w:szCs w:val="24"/>
        </w:rPr>
        <w:t xml:space="preserve"> M</w:t>
      </w:r>
      <w:r w:rsidRPr="001B6950">
        <w:rPr>
          <w:rFonts w:ascii="Garamond" w:hAnsi="Garamond" w:cs="Times New Roman"/>
          <w:color w:val="auto"/>
          <w:sz w:val="24"/>
          <w:szCs w:val="24"/>
        </w:rPr>
        <w:t>, White</w:t>
      </w:r>
      <w:r w:rsidR="00936CA8" w:rsidRPr="001B6950">
        <w:rPr>
          <w:rFonts w:ascii="Garamond" w:hAnsi="Garamond" w:cs="Times New Roman"/>
          <w:color w:val="auto"/>
          <w:sz w:val="24"/>
          <w:szCs w:val="24"/>
        </w:rPr>
        <w:t>,</w:t>
      </w:r>
      <w:r w:rsidRPr="001B6950">
        <w:rPr>
          <w:rFonts w:ascii="Garamond" w:hAnsi="Garamond" w:cs="Times New Roman"/>
          <w:color w:val="auto"/>
          <w:sz w:val="24"/>
          <w:szCs w:val="24"/>
        </w:rPr>
        <w:t xml:space="preserve"> H, </w:t>
      </w:r>
      <w:r w:rsidR="00936CA8" w:rsidRPr="001B6950">
        <w:rPr>
          <w:rFonts w:ascii="Garamond" w:hAnsi="Garamond" w:cs="Times New Roman"/>
          <w:color w:val="auto"/>
          <w:sz w:val="24"/>
          <w:szCs w:val="24"/>
        </w:rPr>
        <w:t xml:space="preserve">and </w:t>
      </w:r>
      <w:r w:rsidRPr="001B6950">
        <w:rPr>
          <w:rFonts w:ascii="Garamond" w:hAnsi="Garamond" w:cs="Times New Roman"/>
          <w:color w:val="auto"/>
          <w:sz w:val="24"/>
          <w:szCs w:val="24"/>
        </w:rPr>
        <w:t>Beauchamp</w:t>
      </w:r>
      <w:r w:rsidR="00936CA8" w:rsidRPr="001B6950">
        <w:rPr>
          <w:rFonts w:ascii="Garamond" w:hAnsi="Garamond" w:cs="Times New Roman"/>
          <w:color w:val="auto"/>
          <w:sz w:val="24"/>
          <w:szCs w:val="24"/>
        </w:rPr>
        <w:t>,</w:t>
      </w:r>
      <w:r w:rsidRPr="001B6950">
        <w:rPr>
          <w:rFonts w:ascii="Garamond" w:hAnsi="Garamond" w:cs="Times New Roman"/>
          <w:color w:val="auto"/>
          <w:sz w:val="24"/>
          <w:szCs w:val="24"/>
        </w:rPr>
        <w:t xml:space="preserve"> C. (2018). CU Healthy Greenville County: Integrated Services for Diabetes Prevention and Management A Program Overview. Presented at the Fifteenth Research Symposium Research: Transforming Clinical Practice and Education; Greenville, SC. Sept 2018. </w:t>
      </w:r>
    </w:p>
    <w:p w14:paraId="37AC4F60" w14:textId="77777777" w:rsidR="00655661" w:rsidRPr="001B6950" w:rsidRDefault="00655661" w:rsidP="00655661">
      <w:pPr>
        <w:pStyle w:val="ListBullet"/>
        <w:numPr>
          <w:ilvl w:val="0"/>
          <w:numId w:val="0"/>
        </w:numPr>
        <w:spacing w:after="0"/>
        <w:ind w:left="360"/>
        <w:rPr>
          <w:rFonts w:ascii="Garamond" w:hAnsi="Garamond" w:cs="Times New Roman"/>
          <w:color w:val="auto"/>
          <w:sz w:val="24"/>
          <w:szCs w:val="24"/>
        </w:rPr>
      </w:pPr>
    </w:p>
    <w:bookmarkEnd w:id="3"/>
    <w:p w14:paraId="25A921EB" w14:textId="700AC01F" w:rsidR="004D49B5" w:rsidRPr="001B6950" w:rsidRDefault="004D49B5" w:rsidP="00D5317B">
      <w:pPr>
        <w:pStyle w:val="ListParagraph"/>
        <w:numPr>
          <w:ilvl w:val="0"/>
          <w:numId w:val="11"/>
        </w:numPr>
        <w:spacing w:after="240" w:line="25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Fighting Food Insecurity with EFNEP.  Presented at the 38</w:t>
      </w:r>
      <w:r w:rsidRPr="001B6950">
        <w:rPr>
          <w:rFonts w:ascii="Garamond" w:hAnsi="Garamond"/>
          <w:sz w:val="24"/>
          <w:szCs w:val="24"/>
          <w:vertAlign w:val="superscript"/>
        </w:rPr>
        <w:t>th</w:t>
      </w:r>
      <w:r w:rsidRPr="001B6950">
        <w:rPr>
          <w:rFonts w:ascii="Garamond" w:hAnsi="Garamond"/>
          <w:sz w:val="24"/>
          <w:szCs w:val="24"/>
        </w:rPr>
        <w:t xml:space="preserve"> Annual SC Association of Administrative Professionals Conference. Clemson, SC. April 2017</w:t>
      </w:r>
    </w:p>
    <w:p w14:paraId="520BBD3C" w14:textId="77777777" w:rsidR="00EC7E44" w:rsidRPr="001B6950" w:rsidRDefault="00EC7E44" w:rsidP="00EC7E44">
      <w:pPr>
        <w:pStyle w:val="ListParagraph"/>
        <w:spacing w:after="240" w:line="256" w:lineRule="auto"/>
        <w:ind w:left="360"/>
        <w:rPr>
          <w:rFonts w:ascii="Garamond" w:hAnsi="Garamond"/>
          <w:sz w:val="24"/>
          <w:szCs w:val="24"/>
        </w:rPr>
      </w:pPr>
    </w:p>
    <w:p w14:paraId="593B40F1" w14:textId="20A3781E" w:rsidR="00E832F6" w:rsidRPr="001B6950" w:rsidRDefault="004D49B5" w:rsidP="00D5317B">
      <w:pPr>
        <w:pStyle w:val="ListParagraph"/>
        <w:numPr>
          <w:ilvl w:val="0"/>
          <w:numId w:val="11"/>
        </w:numPr>
        <w:spacing w:after="0" w:line="25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Sherrill, W. and Stancil, M.  Diabetes Self-Management.  A community-based model.  Presented at Furman’s Institute for Advancement of Community Health, “Diabetes Reimagined: Community and Clinical Partnerships” Community Health Symposium.  Greenville, S</w:t>
      </w:r>
      <w:r w:rsidR="00EC7E44" w:rsidRPr="001B6950">
        <w:rPr>
          <w:rFonts w:ascii="Garamond" w:hAnsi="Garamond"/>
          <w:sz w:val="24"/>
          <w:szCs w:val="24"/>
        </w:rPr>
        <w:t>C</w:t>
      </w:r>
      <w:r w:rsidRPr="001B6950">
        <w:rPr>
          <w:rFonts w:ascii="Garamond" w:hAnsi="Garamond"/>
          <w:sz w:val="24"/>
          <w:szCs w:val="24"/>
        </w:rPr>
        <w:t>. November 2017</w:t>
      </w:r>
    </w:p>
    <w:p w14:paraId="59511ECD" w14:textId="77777777" w:rsidR="00E832F6" w:rsidRPr="001B6950" w:rsidRDefault="00E832F6" w:rsidP="00E832F6">
      <w:pPr>
        <w:spacing w:after="0" w:line="256" w:lineRule="auto"/>
        <w:rPr>
          <w:rFonts w:ascii="Garamond" w:hAnsi="Garamond"/>
          <w:sz w:val="24"/>
          <w:szCs w:val="24"/>
        </w:rPr>
      </w:pPr>
    </w:p>
    <w:p w14:paraId="72E6008D" w14:textId="340222AE" w:rsidR="00F7313C" w:rsidRPr="001B6950" w:rsidRDefault="00F7313C" w:rsidP="00D5317B">
      <w:pPr>
        <w:pStyle w:val="ListParagraph"/>
        <w:numPr>
          <w:ilvl w:val="0"/>
          <w:numId w:val="11"/>
        </w:numPr>
        <w:spacing w:after="240" w:line="25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</w:t>
      </w:r>
      <w:r w:rsidR="00936CA8" w:rsidRPr="001B6950">
        <w:rPr>
          <w:rFonts w:ascii="Garamond" w:hAnsi="Garamond"/>
          <w:b/>
          <w:bCs/>
          <w:sz w:val="24"/>
          <w:szCs w:val="24"/>
        </w:rPr>
        <w:t>,</w:t>
      </w:r>
      <w:r w:rsidRPr="001B6950">
        <w:rPr>
          <w:rFonts w:ascii="Garamond" w:hAnsi="Garamond"/>
          <w:b/>
          <w:bCs/>
          <w:sz w:val="24"/>
          <w:szCs w:val="24"/>
        </w:rPr>
        <w:t xml:space="preserve"> M.</w:t>
      </w:r>
      <w:r w:rsidRPr="001B6950">
        <w:rPr>
          <w:rFonts w:ascii="Garamond" w:hAnsi="Garamond"/>
          <w:sz w:val="24"/>
          <w:szCs w:val="24"/>
        </w:rPr>
        <w:t xml:space="preserve">  Pop Talk #3: EFNEP: Addressing Food Insecurity in SC Communities.  Presented at the Dr. Plough/Robert Wood Johnson Foundation information gathering visit to Clemson University.  April 2016</w:t>
      </w:r>
    </w:p>
    <w:p w14:paraId="4D5E5E68" w14:textId="77777777" w:rsidR="00F7313C" w:rsidRPr="001B6950" w:rsidRDefault="00F7313C" w:rsidP="00F7313C">
      <w:pPr>
        <w:pStyle w:val="ListParagraph"/>
        <w:spacing w:after="240" w:line="276" w:lineRule="auto"/>
        <w:ind w:left="360"/>
        <w:rPr>
          <w:rFonts w:ascii="Garamond" w:hAnsi="Garamond"/>
          <w:sz w:val="24"/>
          <w:szCs w:val="24"/>
        </w:rPr>
      </w:pPr>
    </w:p>
    <w:p w14:paraId="2CBBF6DA" w14:textId="072D23A1" w:rsidR="00E832F6" w:rsidRPr="001B6950" w:rsidRDefault="00E832F6" w:rsidP="00D5317B">
      <w:pPr>
        <w:pStyle w:val="ListParagraph"/>
        <w:numPr>
          <w:ilvl w:val="0"/>
          <w:numId w:val="11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Bridges. Presented at the Clemson University Population Health Summit. September 2015</w:t>
      </w:r>
    </w:p>
    <w:p w14:paraId="3DAC6887" w14:textId="010476D1" w:rsidR="00AE7149" w:rsidRPr="001B6950" w:rsidRDefault="00AE7149" w:rsidP="00D5317B">
      <w:pPr>
        <w:pStyle w:val="NoSpacing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</w:t>
      </w:r>
      <w:r w:rsidRPr="001B6950">
        <w:rPr>
          <w:rFonts w:ascii="Garamond" w:hAnsi="Garamond"/>
          <w:sz w:val="24"/>
          <w:szCs w:val="24"/>
        </w:rPr>
        <w:t>, Northcutt,</w:t>
      </w:r>
      <w:r w:rsidR="00936CA8" w:rsidRPr="001B6950">
        <w:rPr>
          <w:rFonts w:ascii="Garamond" w:hAnsi="Garamond"/>
          <w:sz w:val="24"/>
          <w:szCs w:val="24"/>
        </w:rPr>
        <w:t xml:space="preserve"> JK, </w:t>
      </w:r>
      <w:r w:rsidRPr="001B6950">
        <w:rPr>
          <w:rFonts w:ascii="Garamond" w:hAnsi="Garamond"/>
          <w:sz w:val="24"/>
          <w:szCs w:val="24"/>
        </w:rPr>
        <w:t>Dawson</w:t>
      </w:r>
      <w:r w:rsidR="00936CA8" w:rsidRPr="001B6950">
        <w:rPr>
          <w:rFonts w:ascii="Garamond" w:hAnsi="Garamond"/>
          <w:sz w:val="24"/>
          <w:szCs w:val="24"/>
        </w:rPr>
        <w:t xml:space="preserve">, PL, </w:t>
      </w:r>
      <w:r w:rsidRPr="001B6950">
        <w:rPr>
          <w:rFonts w:ascii="Garamond" w:hAnsi="Garamond"/>
          <w:sz w:val="24"/>
          <w:szCs w:val="24"/>
        </w:rPr>
        <w:t>and Steinberg</w:t>
      </w:r>
      <w:r w:rsidR="00936CA8" w:rsidRPr="001B6950">
        <w:rPr>
          <w:rFonts w:ascii="Garamond" w:hAnsi="Garamond"/>
          <w:sz w:val="24"/>
          <w:szCs w:val="24"/>
        </w:rPr>
        <w:t>, E</w:t>
      </w:r>
      <w:r w:rsidRPr="001B6950">
        <w:rPr>
          <w:rFonts w:ascii="Garamond" w:hAnsi="Garamond"/>
          <w:sz w:val="24"/>
          <w:szCs w:val="24"/>
        </w:rPr>
        <w:t>.  Effect of production system on the microbiological contamination of shell eggs.  Presented at the Poultry Science Association Annual Meeting. Athens, Georgia. July 2012</w:t>
      </w:r>
    </w:p>
    <w:p w14:paraId="1A32DE29" w14:textId="244E79E7" w:rsidR="00AE7149" w:rsidRPr="001B6950" w:rsidRDefault="00AE7149" w:rsidP="00D5317B">
      <w:pPr>
        <w:pStyle w:val="NoSpacing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Microbiological and Nutritional Characteristics of Caged and Free-range </w:t>
      </w:r>
      <w:proofErr w:type="spellStart"/>
      <w:r w:rsidRPr="001B6950">
        <w:rPr>
          <w:rFonts w:ascii="Garamond" w:hAnsi="Garamond"/>
          <w:sz w:val="24"/>
          <w:szCs w:val="24"/>
        </w:rPr>
        <w:t>Equol</w:t>
      </w:r>
      <w:proofErr w:type="spellEnd"/>
      <w:r w:rsidRPr="001B6950">
        <w:rPr>
          <w:rFonts w:ascii="Garamond" w:hAnsi="Garamond"/>
          <w:sz w:val="24"/>
          <w:szCs w:val="24"/>
        </w:rPr>
        <w:t>-enriched Eggs. Presented at 3</w:t>
      </w:r>
      <w:r w:rsidRPr="001B6950">
        <w:rPr>
          <w:rFonts w:ascii="Garamond" w:hAnsi="Garamond"/>
          <w:sz w:val="24"/>
          <w:szCs w:val="24"/>
          <w:vertAlign w:val="superscript"/>
        </w:rPr>
        <w:t>rd</w:t>
      </w:r>
      <w:r w:rsidRPr="001B6950">
        <w:rPr>
          <w:rFonts w:ascii="Garamond" w:hAnsi="Garamond"/>
          <w:sz w:val="24"/>
          <w:szCs w:val="24"/>
        </w:rPr>
        <w:t xml:space="preserve"> International Food and Nutrition Conference: Sustainable </w:t>
      </w:r>
      <w:r w:rsidRPr="001B6950">
        <w:rPr>
          <w:rFonts w:ascii="Garamond" w:hAnsi="Garamond"/>
          <w:sz w:val="24"/>
          <w:szCs w:val="24"/>
        </w:rPr>
        <w:lastRenderedPageBreak/>
        <w:t>Approaches in Food and Nutrition to Combat Disparities in Childhood Obesity, Chronic Diseases and Food Insecurity.  Tuskegee University. Tuskegee, Alabama. October 2011</w:t>
      </w:r>
    </w:p>
    <w:p w14:paraId="2C817994" w14:textId="3DD1FDEC" w:rsidR="00AE7149" w:rsidRPr="001B6950" w:rsidRDefault="00AE7149" w:rsidP="00D5317B">
      <w:pPr>
        <w:pStyle w:val="NoSpacing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Bioaerosol formation and surface microbiological cross-contamination from commercial automatic hand dryers. Poster presentation at the Institute of Food Technologists Annual Meeting and Food Expo. Chicago, Illinois. July 2010</w:t>
      </w:r>
    </w:p>
    <w:p w14:paraId="3EFD0944" w14:textId="7811FDBA" w:rsidR="00523DDA" w:rsidRPr="001B6950" w:rsidRDefault="00523DDA" w:rsidP="00D5317B">
      <w:pPr>
        <w:pStyle w:val="NoSpacing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Cooking with a Chef Program.  Presented at the National School Lunch Association State Meeting.  October 2008</w:t>
      </w:r>
    </w:p>
    <w:p w14:paraId="0C595A1C" w14:textId="5A316F3F" w:rsidR="00523DDA" w:rsidRPr="001B6950" w:rsidRDefault="00523DDA" w:rsidP="00D5317B">
      <w:pPr>
        <w:pStyle w:val="NoSpacing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Lunch with the Experts - Nutrition after kidney transplant.  Presented at the National Kidney Foundation International Meeting.  June 2002</w:t>
      </w:r>
    </w:p>
    <w:p w14:paraId="5AE2A6EF" w14:textId="62B0125A" w:rsidR="00523DDA" w:rsidRPr="001B6950" w:rsidRDefault="00523DDA" w:rsidP="00D5317B">
      <w:pPr>
        <w:pStyle w:val="NoSpacing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bCs/>
          <w:sz w:val="24"/>
          <w:szCs w:val="24"/>
        </w:rPr>
        <w:t>Parisi, M.</w:t>
      </w:r>
      <w:r w:rsidRPr="001B6950">
        <w:rPr>
          <w:rFonts w:ascii="Garamond" w:hAnsi="Garamond"/>
          <w:sz w:val="24"/>
          <w:szCs w:val="24"/>
        </w:rPr>
        <w:t xml:space="preserve"> Urinary lactose and its correlation to milk production at </w:t>
      </w:r>
      <w:proofErr w:type="gramStart"/>
      <w:r w:rsidRPr="001B6950">
        <w:rPr>
          <w:rFonts w:ascii="Garamond" w:hAnsi="Garamond"/>
          <w:sz w:val="24"/>
          <w:szCs w:val="24"/>
        </w:rPr>
        <w:t>1 and 4 weeks</w:t>
      </w:r>
      <w:proofErr w:type="gramEnd"/>
      <w:r w:rsidRPr="001B6950">
        <w:rPr>
          <w:rFonts w:ascii="Garamond" w:hAnsi="Garamond"/>
          <w:sz w:val="24"/>
          <w:szCs w:val="24"/>
        </w:rPr>
        <w:t xml:space="preserve"> post-partum in lactating women.  Outstanding Graduate Student Research Award and Oral Presentation at Rush University Forum for Research and Clinical Investigation. Rush University, Chicago, </w:t>
      </w:r>
      <w:proofErr w:type="spellStart"/>
      <w:r w:rsidRPr="001B6950">
        <w:rPr>
          <w:rFonts w:ascii="Garamond" w:hAnsi="Garamond"/>
          <w:sz w:val="24"/>
          <w:szCs w:val="24"/>
        </w:rPr>
        <w:t>llinois</w:t>
      </w:r>
      <w:proofErr w:type="spellEnd"/>
      <w:r w:rsidRPr="001B6950">
        <w:rPr>
          <w:rFonts w:ascii="Garamond" w:hAnsi="Garamond"/>
          <w:sz w:val="24"/>
          <w:szCs w:val="24"/>
        </w:rPr>
        <w:t>. May 1998</w:t>
      </w:r>
    </w:p>
    <w:p w14:paraId="6AC8EFA3" w14:textId="2607ED2C" w:rsidR="00052B77" w:rsidRPr="00FF42F1" w:rsidRDefault="00052B77" w:rsidP="003B6FFA">
      <w:pPr>
        <w:pStyle w:val="NoSpacing"/>
        <w:rPr>
          <w:rFonts w:ascii="Garamond" w:hAnsi="Garamond"/>
          <w:b/>
          <w:sz w:val="32"/>
          <w:szCs w:val="32"/>
          <w:u w:val="single"/>
        </w:rPr>
      </w:pPr>
      <w:r w:rsidRPr="00FF42F1">
        <w:rPr>
          <w:rFonts w:ascii="Garamond" w:hAnsi="Garamond"/>
          <w:b/>
          <w:sz w:val="32"/>
          <w:szCs w:val="32"/>
          <w:u w:val="single"/>
        </w:rPr>
        <w:t>1</w:t>
      </w:r>
      <w:r w:rsidR="00FF42F1">
        <w:rPr>
          <w:rFonts w:ascii="Garamond" w:hAnsi="Garamond"/>
          <w:b/>
          <w:sz w:val="32"/>
          <w:szCs w:val="32"/>
          <w:u w:val="single"/>
        </w:rPr>
        <w:t>2</w:t>
      </w:r>
      <w:r w:rsidRPr="00FF42F1">
        <w:rPr>
          <w:rFonts w:ascii="Garamond" w:hAnsi="Garamond"/>
          <w:b/>
          <w:sz w:val="32"/>
          <w:szCs w:val="32"/>
          <w:u w:val="single"/>
        </w:rPr>
        <w:t>% Teaching Appointment Activities</w:t>
      </w:r>
    </w:p>
    <w:p w14:paraId="56B2FC5A" w14:textId="7DE8E5E8" w:rsidR="003B6FFA" w:rsidRPr="001B6950" w:rsidRDefault="003B6FFA" w:rsidP="003B6FFA">
      <w:pPr>
        <w:pStyle w:val="NoSpacing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TEACHING: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2B87E36F" w14:textId="77777777" w:rsidR="003B6FFA" w:rsidRPr="001B6950" w:rsidRDefault="003B6FFA" w:rsidP="003B6FFA">
      <w:pPr>
        <w:pStyle w:val="NoSpacing"/>
        <w:numPr>
          <w:ilvl w:val="0"/>
          <w:numId w:val="3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C</w:t>
      </w:r>
      <w:r>
        <w:rPr>
          <w:rFonts w:ascii="Garamond" w:hAnsi="Garamond"/>
          <w:b/>
          <w:sz w:val="24"/>
          <w:szCs w:val="24"/>
        </w:rPr>
        <w:t xml:space="preserve">lemson </w:t>
      </w:r>
      <w:r w:rsidRPr="001B6950">
        <w:rPr>
          <w:rFonts w:ascii="Garamond" w:hAnsi="Garamond"/>
          <w:b/>
          <w:sz w:val="24"/>
          <w:szCs w:val="24"/>
        </w:rPr>
        <w:t>U</w:t>
      </w:r>
      <w:r>
        <w:rPr>
          <w:rFonts w:ascii="Garamond" w:hAnsi="Garamond"/>
          <w:b/>
          <w:sz w:val="24"/>
          <w:szCs w:val="24"/>
        </w:rPr>
        <w:t xml:space="preserve">niversity </w:t>
      </w:r>
      <w:r w:rsidRPr="001B6950">
        <w:rPr>
          <w:rFonts w:ascii="Garamond" w:hAnsi="Garamond"/>
          <w:b/>
          <w:sz w:val="24"/>
          <w:szCs w:val="24"/>
        </w:rPr>
        <w:t>(2007-2009</w:t>
      </w:r>
      <w:r>
        <w:rPr>
          <w:rFonts w:ascii="Garamond" w:hAnsi="Garamond"/>
          <w:b/>
          <w:sz w:val="24"/>
          <w:szCs w:val="24"/>
        </w:rPr>
        <w:t>; 2022</w:t>
      </w:r>
      <w:r w:rsidRPr="001B6950">
        <w:rPr>
          <w:rFonts w:ascii="Garamond" w:hAnsi="Garamond"/>
          <w:b/>
          <w:sz w:val="24"/>
          <w:szCs w:val="24"/>
        </w:rPr>
        <w:t>)</w:t>
      </w:r>
    </w:p>
    <w:p w14:paraId="172CF1E4" w14:textId="77777777" w:rsidR="003B6FFA" w:rsidRPr="001B6950" w:rsidRDefault="003B6FFA" w:rsidP="003B6FFA">
      <w:pPr>
        <w:pStyle w:val="NoSpacing"/>
        <w:numPr>
          <w:ilvl w:val="1"/>
          <w:numId w:val="3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Medical Nutrition Therapy (</w:t>
      </w:r>
      <w:proofErr w:type="spellStart"/>
      <w:r w:rsidRPr="001B6950">
        <w:rPr>
          <w:rFonts w:ascii="Garamond" w:hAnsi="Garamond"/>
          <w:sz w:val="24"/>
          <w:szCs w:val="24"/>
          <w:u w:val="single"/>
        </w:rPr>
        <w:t>Nutr</w:t>
      </w:r>
      <w:proofErr w:type="spellEnd"/>
      <w:r w:rsidRPr="001B6950">
        <w:rPr>
          <w:rFonts w:ascii="Garamond" w:hAnsi="Garamond"/>
          <w:sz w:val="24"/>
          <w:szCs w:val="24"/>
          <w:u w:val="single"/>
        </w:rPr>
        <w:t xml:space="preserve"> 424/624):</w:t>
      </w:r>
      <w:r w:rsidRPr="001B6950">
        <w:rPr>
          <w:rFonts w:ascii="Garamond" w:hAnsi="Garamond"/>
          <w:sz w:val="24"/>
          <w:szCs w:val="24"/>
        </w:rPr>
        <w:t xml:space="preserve"> team taught course with topics including pathophysiology and nutrition therapy of nutrition-related disease (kidney disease, cancer, liver disease and others); facilitated experiential learning labs with off-campus class field trips </w:t>
      </w:r>
    </w:p>
    <w:p w14:paraId="32488621" w14:textId="77777777" w:rsidR="003B6FFA" w:rsidRPr="001B6950" w:rsidRDefault="003B6FFA" w:rsidP="003B6FFA">
      <w:pPr>
        <w:pStyle w:val="NoSpacing"/>
        <w:numPr>
          <w:ilvl w:val="2"/>
          <w:numId w:val="31"/>
        </w:numPr>
        <w:spacing w:after="240"/>
        <w:rPr>
          <w:rFonts w:ascii="Garamond" w:hAnsi="Garamond"/>
          <w:i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(Student evaluations)</w:t>
      </w:r>
      <w:r w:rsidRPr="001B6950">
        <w:rPr>
          <w:rFonts w:ascii="Garamond" w:hAnsi="Garamond"/>
          <w:i/>
          <w:sz w:val="24"/>
          <w:szCs w:val="24"/>
        </w:rPr>
        <w:t xml:space="preserve"> [mean scores for 32 student evaluations: communication (4.88/5.0), overall effectiveness (4.94/5.0), student to instructor interaction (5.0/5.0), and teaching methods (4.75/5.0): Median scores for each evaluation item = 5.0/5.0]</w:t>
      </w:r>
    </w:p>
    <w:p w14:paraId="234E72B6" w14:textId="77777777" w:rsidR="003B6FFA" w:rsidRPr="001B6950" w:rsidRDefault="003B6FFA" w:rsidP="003B6FFA">
      <w:pPr>
        <w:pStyle w:val="NoSpacing"/>
        <w:numPr>
          <w:ilvl w:val="1"/>
          <w:numId w:val="31"/>
        </w:numPr>
        <w:rPr>
          <w:rFonts w:ascii="Garamond" w:hAnsi="Garamond"/>
          <w:i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Principles of Human Nutrition (</w:t>
      </w:r>
      <w:proofErr w:type="spellStart"/>
      <w:r w:rsidRPr="001B6950">
        <w:rPr>
          <w:rFonts w:ascii="Garamond" w:hAnsi="Garamond"/>
          <w:sz w:val="24"/>
          <w:szCs w:val="24"/>
          <w:u w:val="single"/>
        </w:rPr>
        <w:t>Nutr</w:t>
      </w:r>
      <w:proofErr w:type="spellEnd"/>
      <w:r w:rsidRPr="001B6950">
        <w:rPr>
          <w:rFonts w:ascii="Garamond" w:hAnsi="Garamond"/>
          <w:sz w:val="24"/>
          <w:szCs w:val="24"/>
          <w:u w:val="single"/>
        </w:rPr>
        <w:t xml:space="preserve"> 203):</w:t>
      </w:r>
      <w:r w:rsidRPr="001B6950">
        <w:rPr>
          <w:rFonts w:ascii="Garamond" w:hAnsi="Garamond"/>
          <w:sz w:val="24"/>
          <w:szCs w:val="24"/>
        </w:rPr>
        <w:t xml:space="preserve"> topics included food composition, digestion and metabolism, assessing the validity of nutrition information using the scientific method, food safety, world hunger and food security, and lifecycle nutrition</w:t>
      </w:r>
      <w:r w:rsidRPr="001B6950">
        <w:rPr>
          <w:rFonts w:ascii="Garamond" w:hAnsi="Garamond"/>
          <w:i/>
          <w:sz w:val="24"/>
          <w:szCs w:val="24"/>
        </w:rPr>
        <w:t xml:space="preserve"> </w:t>
      </w:r>
    </w:p>
    <w:p w14:paraId="139377FA" w14:textId="77777777" w:rsidR="003B6FFA" w:rsidRPr="001B6950" w:rsidRDefault="003B6FFA" w:rsidP="003B6FFA">
      <w:pPr>
        <w:pStyle w:val="NoSpacing"/>
        <w:numPr>
          <w:ilvl w:val="2"/>
          <w:numId w:val="31"/>
        </w:numPr>
        <w:spacing w:after="240"/>
        <w:rPr>
          <w:rFonts w:ascii="Garamond" w:hAnsi="Garamond"/>
          <w:i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[mean scores for 111 student evaluations: communication (4.71/5.0), organization (4.61/5.0), student to instructor interaction (4.82/5.0), overall effectiveness (4.69/5.0) and teaching methods (4.62/5.0):   Median scores for each evaluation item = 5.0/5.0]</w:t>
      </w:r>
    </w:p>
    <w:p w14:paraId="1B6E6CB7" w14:textId="77777777" w:rsidR="003B6FFA" w:rsidRPr="001B6950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Creative Inquiry (FD SC 450):</w:t>
      </w:r>
      <w:r w:rsidRPr="001B6950">
        <w:rPr>
          <w:rFonts w:ascii="Garamond" w:hAnsi="Garamond"/>
          <w:sz w:val="24"/>
          <w:szCs w:val="24"/>
        </w:rPr>
        <w:t xml:space="preserve"> led experiential research teams focusing on hands-on exploration of research topics and the scientific method; mentored teams investigating polyphenolic compounds in cooked chicken, quality characteristics of food formulations, culinary nutrition outreach</w:t>
      </w:r>
      <w:r>
        <w:rPr>
          <w:rFonts w:ascii="Garamond" w:hAnsi="Garamond"/>
          <w:sz w:val="24"/>
          <w:szCs w:val="24"/>
        </w:rPr>
        <w:t>, and home food preservation and Extension</w:t>
      </w:r>
      <w:r w:rsidRPr="001B6950">
        <w:rPr>
          <w:rFonts w:ascii="Garamond" w:hAnsi="Garamond"/>
          <w:sz w:val="24"/>
          <w:szCs w:val="24"/>
        </w:rPr>
        <w:t xml:space="preserve"> </w:t>
      </w:r>
    </w:p>
    <w:p w14:paraId="764D797A" w14:textId="77777777" w:rsidR="003B6FFA" w:rsidRPr="002A3C99" w:rsidRDefault="003B6FFA" w:rsidP="003B6FFA">
      <w:pPr>
        <w:pStyle w:val="NoSpacing"/>
        <w:ind w:left="360"/>
        <w:rPr>
          <w:rFonts w:ascii="Garamond" w:hAnsi="Garamond"/>
          <w:b/>
          <w:bCs/>
          <w:sz w:val="24"/>
          <w:szCs w:val="24"/>
        </w:rPr>
      </w:pPr>
      <w:r w:rsidRPr="002A3C99">
        <w:rPr>
          <w:rFonts w:ascii="Garamond" w:hAnsi="Garamond"/>
          <w:b/>
          <w:bCs/>
          <w:sz w:val="24"/>
          <w:szCs w:val="24"/>
        </w:rPr>
        <w:t>Clemson University Graduate Teaching Assistant (2010-2012)</w:t>
      </w:r>
    </w:p>
    <w:p w14:paraId="153A24B9" w14:textId="77777777" w:rsidR="003B6FFA" w:rsidRPr="001B6950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FD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1B6950">
        <w:rPr>
          <w:rFonts w:ascii="Garamond" w:hAnsi="Garamond"/>
          <w:sz w:val="24"/>
          <w:szCs w:val="24"/>
          <w:u w:val="single"/>
        </w:rPr>
        <w:t>SC 403/603: Food Chemistry and Analysis Laboratory</w:t>
      </w:r>
      <w:r w:rsidRPr="001B6950">
        <w:rPr>
          <w:rFonts w:ascii="Garamond" w:hAnsi="Garamond"/>
          <w:sz w:val="24"/>
          <w:szCs w:val="24"/>
        </w:rPr>
        <w:t xml:space="preserve"> – Assist instructor in development of on-line Food Labeling laboratory module</w:t>
      </w:r>
    </w:p>
    <w:p w14:paraId="729F9A28" w14:textId="77777777" w:rsidR="003B6FFA" w:rsidRPr="001B6950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FD SC 301: Food Law</w:t>
      </w:r>
      <w:r w:rsidRPr="001B6950">
        <w:rPr>
          <w:rFonts w:ascii="Garamond" w:hAnsi="Garamond"/>
          <w:sz w:val="24"/>
          <w:szCs w:val="24"/>
        </w:rPr>
        <w:t xml:space="preserve"> – T</w:t>
      </w:r>
      <w:r>
        <w:rPr>
          <w:rFonts w:ascii="Garamond" w:hAnsi="Garamond"/>
          <w:sz w:val="24"/>
          <w:szCs w:val="24"/>
        </w:rPr>
        <w:t>A</w:t>
      </w:r>
      <w:r w:rsidRPr="001B6950">
        <w:rPr>
          <w:rFonts w:ascii="Garamond" w:hAnsi="Garamond"/>
          <w:sz w:val="24"/>
          <w:szCs w:val="24"/>
        </w:rPr>
        <w:t>: assisted the instructor with course material and lecture development and delivered multiple lectures on food labeling policy</w:t>
      </w:r>
    </w:p>
    <w:p w14:paraId="6FE9DF46" w14:textId="77777777" w:rsidR="003B6FFA" w:rsidRPr="001B6950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lastRenderedPageBreak/>
        <w:t>FD SC 407/607 Quantity Foods</w:t>
      </w:r>
      <w:r w:rsidRPr="001B6950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TA: </w:t>
      </w:r>
      <w:r w:rsidRPr="001B6950">
        <w:rPr>
          <w:rFonts w:ascii="Garamond" w:hAnsi="Garamond"/>
          <w:sz w:val="24"/>
          <w:szCs w:val="24"/>
        </w:rPr>
        <w:t xml:space="preserve">assisted the instructor with planning and facilitating 2 ½ day food processing field trip </w:t>
      </w:r>
    </w:p>
    <w:p w14:paraId="7A276C40" w14:textId="77777777" w:rsidR="003B6FFA" w:rsidRPr="001B6950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  <w:u w:val="single"/>
        </w:rPr>
        <w:t>Nutr</w:t>
      </w:r>
      <w:proofErr w:type="spellEnd"/>
      <w:r w:rsidRPr="001B6950">
        <w:rPr>
          <w:rFonts w:ascii="Garamond" w:hAnsi="Garamond"/>
          <w:sz w:val="24"/>
          <w:szCs w:val="24"/>
          <w:u w:val="single"/>
        </w:rPr>
        <w:t xml:space="preserve"> 203: Introduction to Human Nutrition</w:t>
      </w:r>
      <w:r w:rsidRPr="001B6950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TA: </w:t>
      </w:r>
      <w:r w:rsidRPr="001B6950">
        <w:rPr>
          <w:rFonts w:ascii="Garamond" w:hAnsi="Garamond"/>
          <w:sz w:val="24"/>
          <w:szCs w:val="24"/>
        </w:rPr>
        <w:t>(as described above)</w:t>
      </w:r>
    </w:p>
    <w:p w14:paraId="5570BBC6" w14:textId="77777777" w:rsidR="003B6FFA" w:rsidRPr="001B6950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sz w:val="24"/>
          <w:szCs w:val="24"/>
        </w:rPr>
      </w:pPr>
      <w:proofErr w:type="spellStart"/>
      <w:r w:rsidRPr="001B6950">
        <w:rPr>
          <w:rFonts w:ascii="Garamond" w:hAnsi="Garamond"/>
          <w:sz w:val="24"/>
          <w:szCs w:val="24"/>
          <w:u w:val="single"/>
        </w:rPr>
        <w:t>Nutr</w:t>
      </w:r>
      <w:proofErr w:type="spellEnd"/>
      <w:r w:rsidRPr="001B6950">
        <w:rPr>
          <w:rFonts w:ascii="Garamond" w:hAnsi="Garamond"/>
          <w:sz w:val="24"/>
          <w:szCs w:val="24"/>
          <w:u w:val="single"/>
        </w:rPr>
        <w:t xml:space="preserve"> 210: Sports Nutrition</w:t>
      </w:r>
      <w:r w:rsidRPr="001B6950">
        <w:rPr>
          <w:rFonts w:ascii="Garamond" w:hAnsi="Garamond"/>
          <w:sz w:val="24"/>
          <w:szCs w:val="24"/>
        </w:rPr>
        <w:t xml:space="preserve"> (on-line summer course) – </w:t>
      </w:r>
      <w:r>
        <w:rPr>
          <w:rFonts w:ascii="Garamond" w:hAnsi="Garamond"/>
          <w:sz w:val="24"/>
          <w:szCs w:val="24"/>
        </w:rPr>
        <w:t xml:space="preserve">TA: </w:t>
      </w:r>
      <w:r w:rsidRPr="001B6950">
        <w:rPr>
          <w:rFonts w:ascii="Garamond" w:hAnsi="Garamond"/>
          <w:sz w:val="24"/>
          <w:szCs w:val="24"/>
        </w:rPr>
        <w:t>assisted the instructor with on-line course material development and management</w:t>
      </w:r>
    </w:p>
    <w:p w14:paraId="60E083C1" w14:textId="77777777" w:rsidR="003B6FFA" w:rsidRPr="00E74A52" w:rsidRDefault="003B6FFA" w:rsidP="003B6FFA">
      <w:pPr>
        <w:pStyle w:val="NoSpacing"/>
        <w:numPr>
          <w:ilvl w:val="0"/>
          <w:numId w:val="31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W</w:t>
      </w:r>
      <w:r>
        <w:rPr>
          <w:rFonts w:ascii="Garamond" w:hAnsi="Garamond"/>
          <w:b/>
          <w:sz w:val="24"/>
          <w:szCs w:val="24"/>
        </w:rPr>
        <w:t>inthrop</w:t>
      </w:r>
      <w:r w:rsidRPr="001B6950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University</w:t>
      </w:r>
      <w:r w:rsidRPr="001B6950">
        <w:rPr>
          <w:rFonts w:ascii="Garamond" w:hAnsi="Garamond"/>
          <w:b/>
          <w:sz w:val="24"/>
          <w:szCs w:val="24"/>
        </w:rPr>
        <w:t xml:space="preserve"> (2012)</w:t>
      </w:r>
    </w:p>
    <w:p w14:paraId="202B6160" w14:textId="77777777" w:rsidR="003B6FFA" w:rsidRPr="001B6950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Medical Nutrition Therapy I (</w:t>
      </w:r>
      <w:r>
        <w:rPr>
          <w:rFonts w:ascii="Garamond" w:hAnsi="Garamond"/>
          <w:sz w:val="24"/>
          <w:szCs w:val="24"/>
          <w:u w:val="single"/>
        </w:rPr>
        <w:t xml:space="preserve">Nut </w:t>
      </w:r>
      <w:r w:rsidRPr="001B6950">
        <w:rPr>
          <w:rFonts w:ascii="Garamond" w:hAnsi="Garamond"/>
          <w:sz w:val="24"/>
          <w:szCs w:val="24"/>
          <w:u w:val="single"/>
        </w:rPr>
        <w:t>427)</w:t>
      </w:r>
      <w:r w:rsidRPr="001B6950">
        <w:rPr>
          <w:rFonts w:ascii="Garamond" w:hAnsi="Garamond"/>
          <w:sz w:val="24"/>
          <w:szCs w:val="24"/>
        </w:rPr>
        <w:t>: topics included Clinical Nutrition with relation to the Nutrition Care Process; special emphasis on nutrition assessment and diagnosis</w:t>
      </w:r>
    </w:p>
    <w:p w14:paraId="3B4366AF" w14:textId="77777777" w:rsidR="003B6FFA" w:rsidRPr="001B6950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sz w:val="24"/>
          <w:szCs w:val="24"/>
          <w:u w:val="single"/>
        </w:rPr>
      </w:pPr>
      <w:r w:rsidRPr="001B6950">
        <w:rPr>
          <w:rFonts w:ascii="Garamond" w:hAnsi="Garamond"/>
          <w:sz w:val="24"/>
          <w:szCs w:val="24"/>
          <w:u w:val="single"/>
        </w:rPr>
        <w:t>Medical Nutrition Therapy II (</w:t>
      </w:r>
      <w:r>
        <w:rPr>
          <w:rFonts w:ascii="Garamond" w:hAnsi="Garamond"/>
          <w:sz w:val="24"/>
          <w:szCs w:val="24"/>
          <w:u w:val="single"/>
        </w:rPr>
        <w:t xml:space="preserve">Nut </w:t>
      </w:r>
      <w:r w:rsidRPr="001B6950">
        <w:rPr>
          <w:rFonts w:ascii="Garamond" w:hAnsi="Garamond"/>
          <w:sz w:val="24"/>
          <w:szCs w:val="24"/>
          <w:u w:val="single"/>
        </w:rPr>
        <w:t>527):</w:t>
      </w:r>
      <w:r w:rsidRPr="001B6950">
        <w:rPr>
          <w:rFonts w:ascii="Garamond" w:hAnsi="Garamond"/>
          <w:sz w:val="24"/>
          <w:szCs w:val="24"/>
        </w:rPr>
        <w:t xml:space="preserve"> topics included the pathophysiology and nutrition therapy of nutrition-related diseases and conditions; special emphasis on intervention strategies as a component of the Nutrition Care Process</w:t>
      </w:r>
    </w:p>
    <w:p w14:paraId="23C71401" w14:textId="77777777" w:rsidR="003B6FFA" w:rsidRPr="004F653A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sz w:val="24"/>
          <w:szCs w:val="24"/>
          <w:u w:val="single"/>
        </w:rPr>
        <w:t>Nutrition in the Lifecycle (</w:t>
      </w:r>
      <w:r>
        <w:rPr>
          <w:rFonts w:ascii="Garamond" w:hAnsi="Garamond"/>
          <w:sz w:val="24"/>
          <w:szCs w:val="24"/>
          <w:u w:val="single"/>
        </w:rPr>
        <w:t xml:space="preserve">Nut </w:t>
      </w:r>
      <w:r w:rsidRPr="001B6950">
        <w:rPr>
          <w:rFonts w:ascii="Garamond" w:hAnsi="Garamond"/>
          <w:sz w:val="24"/>
          <w:szCs w:val="24"/>
          <w:u w:val="single"/>
        </w:rPr>
        <w:t>421):</w:t>
      </w:r>
      <w:r w:rsidRPr="001B6950">
        <w:rPr>
          <w:rFonts w:ascii="Garamond" w:hAnsi="Garamond"/>
          <w:sz w:val="24"/>
          <w:szCs w:val="24"/>
        </w:rPr>
        <w:t xml:space="preserve"> topics included Nutrition concerns and conditions as it relates to different stages of the lifecycle including infancy, pregnancy, and the elderly</w:t>
      </w:r>
    </w:p>
    <w:p w14:paraId="27572855" w14:textId="77777777" w:rsidR="003B6FFA" w:rsidRPr="00712AEB" w:rsidRDefault="003B6FFA" w:rsidP="003B6FFA">
      <w:pPr>
        <w:pStyle w:val="NoSpacing"/>
        <w:numPr>
          <w:ilvl w:val="0"/>
          <w:numId w:val="31"/>
        </w:numPr>
        <w:rPr>
          <w:rFonts w:ascii="Garamond" w:hAnsi="Garamond"/>
          <w:iCs/>
          <w:sz w:val="24"/>
          <w:szCs w:val="24"/>
        </w:rPr>
      </w:pPr>
      <w:r w:rsidRPr="00712AEB">
        <w:rPr>
          <w:rFonts w:ascii="Garamond" w:hAnsi="Garamond"/>
          <w:b/>
          <w:bCs/>
          <w:iCs/>
          <w:sz w:val="24"/>
          <w:szCs w:val="24"/>
        </w:rPr>
        <w:t>University of Georgia (</w:t>
      </w:r>
      <w:r>
        <w:rPr>
          <w:rFonts w:ascii="Garamond" w:hAnsi="Garamond"/>
          <w:b/>
          <w:bCs/>
          <w:iCs/>
          <w:sz w:val="24"/>
          <w:szCs w:val="24"/>
        </w:rPr>
        <w:t xml:space="preserve">planned for </w:t>
      </w:r>
      <w:r w:rsidRPr="00712AEB">
        <w:rPr>
          <w:rFonts w:ascii="Garamond" w:hAnsi="Garamond"/>
          <w:b/>
          <w:bCs/>
          <w:iCs/>
          <w:sz w:val="24"/>
          <w:szCs w:val="24"/>
        </w:rPr>
        <w:t>2024)</w:t>
      </w:r>
    </w:p>
    <w:p w14:paraId="55B300AC" w14:textId="77777777" w:rsidR="003B6FFA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iCs/>
          <w:sz w:val="24"/>
          <w:szCs w:val="24"/>
        </w:rPr>
      </w:pPr>
      <w:r w:rsidRPr="00253234">
        <w:rPr>
          <w:rFonts w:ascii="Garamond" w:hAnsi="Garamond"/>
          <w:iCs/>
          <w:sz w:val="24"/>
          <w:szCs w:val="24"/>
          <w:u w:val="single"/>
        </w:rPr>
        <w:t>Survey of Obesity Weight Management (</w:t>
      </w:r>
      <w:proofErr w:type="spellStart"/>
      <w:r w:rsidRPr="00253234">
        <w:rPr>
          <w:rFonts w:ascii="Garamond" w:hAnsi="Garamond"/>
          <w:iCs/>
          <w:sz w:val="24"/>
          <w:szCs w:val="24"/>
          <w:u w:val="single"/>
        </w:rPr>
        <w:t>Nutr</w:t>
      </w:r>
      <w:proofErr w:type="spellEnd"/>
      <w:r w:rsidRPr="00253234">
        <w:rPr>
          <w:rFonts w:ascii="Garamond" w:hAnsi="Garamond"/>
          <w:iCs/>
          <w:sz w:val="24"/>
          <w:szCs w:val="24"/>
          <w:u w:val="single"/>
        </w:rPr>
        <w:t xml:space="preserve"> 8595):</w:t>
      </w:r>
      <w:r>
        <w:rPr>
          <w:rFonts w:ascii="Garamond" w:hAnsi="Garamond"/>
          <w:iCs/>
          <w:sz w:val="24"/>
          <w:szCs w:val="24"/>
        </w:rPr>
        <w:t xml:space="preserve"> topics include analysis of scientific literature and journal articles for validity, presentation of research studies, physical and environmental factors related to obesity pathogenesis and self-management </w:t>
      </w:r>
    </w:p>
    <w:p w14:paraId="4F2D9E60" w14:textId="77777777" w:rsidR="003B6FFA" w:rsidRPr="002938CF" w:rsidRDefault="003B6FFA" w:rsidP="003B6FFA">
      <w:pPr>
        <w:pStyle w:val="NoSpacing"/>
        <w:numPr>
          <w:ilvl w:val="1"/>
          <w:numId w:val="31"/>
        </w:numPr>
        <w:spacing w:after="240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  <w:u w:val="single"/>
        </w:rPr>
        <w:t>Fundamentals of Human Nutrition (</w:t>
      </w:r>
      <w:proofErr w:type="spellStart"/>
      <w:r>
        <w:rPr>
          <w:rFonts w:ascii="Garamond" w:hAnsi="Garamond"/>
          <w:iCs/>
          <w:sz w:val="24"/>
          <w:szCs w:val="24"/>
          <w:u w:val="single"/>
        </w:rPr>
        <w:t>Nutr</w:t>
      </w:r>
      <w:proofErr w:type="spellEnd"/>
      <w:r>
        <w:rPr>
          <w:rFonts w:ascii="Garamond" w:hAnsi="Garamond"/>
          <w:iCs/>
          <w:sz w:val="24"/>
          <w:szCs w:val="24"/>
          <w:u w:val="single"/>
        </w:rPr>
        <w:t xml:space="preserve"> 2100):</w:t>
      </w:r>
      <w:r>
        <w:rPr>
          <w:rFonts w:ascii="Garamond" w:hAnsi="Garamond"/>
          <w:iCs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>topics included food composition, digestion and metabolism, assessing the validity of nutrition information using the scientific method, food safety, world hunger and food security, and lifecycle nutrition</w:t>
      </w:r>
    </w:p>
    <w:p w14:paraId="2421A530" w14:textId="77777777" w:rsidR="003B6FFA" w:rsidRPr="00C87CC0" w:rsidRDefault="003B6FFA" w:rsidP="003B6FFA">
      <w:pPr>
        <w:pStyle w:val="ListParagraph"/>
        <w:numPr>
          <w:ilvl w:val="0"/>
          <w:numId w:val="31"/>
        </w:numPr>
        <w:spacing w:after="240" w:line="276" w:lineRule="auto"/>
        <w:rPr>
          <w:rFonts w:ascii="Garamond" w:hAnsi="Garamond"/>
          <w:sz w:val="24"/>
          <w:szCs w:val="24"/>
        </w:rPr>
      </w:pPr>
      <w:r w:rsidRPr="00C87CC0">
        <w:rPr>
          <w:rFonts w:ascii="Garamond" w:hAnsi="Garamond"/>
          <w:b/>
          <w:bCs/>
          <w:sz w:val="24"/>
          <w:szCs w:val="24"/>
        </w:rPr>
        <w:t>Guest Lectures</w:t>
      </w:r>
      <w:r w:rsidRPr="00C87CC0">
        <w:rPr>
          <w:rFonts w:ascii="Garamond" w:hAnsi="Garamond"/>
          <w:sz w:val="24"/>
          <w:szCs w:val="24"/>
        </w:rPr>
        <w:t>:</w:t>
      </w:r>
    </w:p>
    <w:p w14:paraId="39CAF3E3" w14:textId="77777777" w:rsidR="003B6FFA" w:rsidRPr="00BB4697" w:rsidRDefault="003B6FFA" w:rsidP="003B6FFA">
      <w:pPr>
        <w:pStyle w:val="ListParagraph"/>
        <w:numPr>
          <w:ilvl w:val="0"/>
          <w:numId w:val="33"/>
        </w:numPr>
        <w:spacing w:line="276" w:lineRule="auto"/>
        <w:rPr>
          <w:rFonts w:ascii="Garamond" w:hAnsi="Garamond"/>
          <w:sz w:val="24"/>
          <w:szCs w:val="24"/>
        </w:rPr>
      </w:pPr>
      <w:r w:rsidRPr="00BB4697">
        <w:rPr>
          <w:rFonts w:ascii="Garamond" w:hAnsi="Garamond"/>
          <w:b/>
          <w:bCs/>
          <w:sz w:val="24"/>
          <w:szCs w:val="24"/>
        </w:rPr>
        <w:t>Parisi, M.</w:t>
      </w:r>
      <w:r w:rsidRPr="00BB4697">
        <w:rPr>
          <w:rFonts w:ascii="Garamond" w:hAnsi="Garamond"/>
          <w:sz w:val="24"/>
          <w:szCs w:val="24"/>
        </w:rPr>
        <w:t xml:space="preserve"> Food Safety for Public Health.  Presented at the Clemson University Environmental Health class (S1801-HLTH-4310 Public and Environmental Health – 001).  Clemson, SC. March 2016, April 2018, and March 2019.</w:t>
      </w:r>
    </w:p>
    <w:p w14:paraId="39FB0FF3" w14:textId="77777777" w:rsidR="003B6FFA" w:rsidRPr="00BB4697" w:rsidRDefault="003B6FFA" w:rsidP="003B6FFA">
      <w:pPr>
        <w:pStyle w:val="NoSpacing"/>
        <w:numPr>
          <w:ilvl w:val="0"/>
          <w:numId w:val="33"/>
        </w:numPr>
        <w:spacing w:after="240"/>
        <w:rPr>
          <w:rFonts w:ascii="Garamond" w:hAnsi="Garamond"/>
          <w:sz w:val="24"/>
          <w:szCs w:val="24"/>
        </w:rPr>
      </w:pPr>
      <w:r w:rsidRPr="00BB4697">
        <w:rPr>
          <w:rFonts w:ascii="Garamond" w:hAnsi="Garamond"/>
          <w:b/>
          <w:bCs/>
          <w:sz w:val="24"/>
          <w:szCs w:val="24"/>
        </w:rPr>
        <w:t>Parisi, M.</w:t>
      </w:r>
      <w:r w:rsidRPr="00BB4697">
        <w:rPr>
          <w:rFonts w:ascii="Garamond" w:hAnsi="Garamond"/>
          <w:sz w:val="24"/>
          <w:szCs w:val="24"/>
        </w:rPr>
        <w:t xml:space="preserve"> What is the Supplemental Nutrition Assistance Program?  Presented at Clemson University (HON 2060). 2018.</w:t>
      </w:r>
    </w:p>
    <w:p w14:paraId="6F9FB7DD" w14:textId="77777777" w:rsidR="003B6FFA" w:rsidRPr="00BB4697" w:rsidRDefault="003B6FFA" w:rsidP="003B6FFA">
      <w:pPr>
        <w:pStyle w:val="ListParagraph"/>
        <w:numPr>
          <w:ilvl w:val="0"/>
          <w:numId w:val="33"/>
        </w:numPr>
        <w:spacing w:line="276" w:lineRule="auto"/>
        <w:rPr>
          <w:rFonts w:ascii="Garamond" w:hAnsi="Garamond"/>
          <w:sz w:val="24"/>
          <w:szCs w:val="24"/>
        </w:rPr>
      </w:pPr>
      <w:r w:rsidRPr="00BB4697">
        <w:rPr>
          <w:rFonts w:ascii="Garamond" w:hAnsi="Garamond"/>
          <w:b/>
          <w:bCs/>
          <w:sz w:val="24"/>
          <w:szCs w:val="24"/>
        </w:rPr>
        <w:t>Parisi, M.</w:t>
      </w:r>
      <w:r w:rsidRPr="00BB4697">
        <w:rPr>
          <w:rFonts w:ascii="Garamond" w:hAnsi="Garamond"/>
          <w:sz w:val="24"/>
          <w:szCs w:val="24"/>
        </w:rPr>
        <w:t xml:space="preserve"> Food Labeling Laws and Regulation.  Presented at the Clemson University Food Law class (FDSC 3010).  Clemson University.  September 2017.</w:t>
      </w:r>
    </w:p>
    <w:p w14:paraId="5D5D8A47" w14:textId="77777777" w:rsidR="003B6FFA" w:rsidRPr="00BB4697" w:rsidRDefault="003B6FFA" w:rsidP="003B6FFA">
      <w:pPr>
        <w:pStyle w:val="NoSpacing"/>
        <w:numPr>
          <w:ilvl w:val="0"/>
          <w:numId w:val="33"/>
        </w:numPr>
        <w:spacing w:after="240"/>
        <w:rPr>
          <w:rFonts w:ascii="Garamond" w:hAnsi="Garamond"/>
          <w:b/>
          <w:bCs/>
          <w:sz w:val="24"/>
          <w:szCs w:val="24"/>
        </w:rPr>
      </w:pPr>
      <w:r w:rsidRPr="00BB4697">
        <w:rPr>
          <w:rFonts w:ascii="Garamond" w:hAnsi="Garamond"/>
          <w:b/>
          <w:bCs/>
          <w:sz w:val="24"/>
          <w:szCs w:val="24"/>
        </w:rPr>
        <w:t>Parisi, M.</w:t>
      </w:r>
      <w:r w:rsidRPr="00BB4697">
        <w:rPr>
          <w:rFonts w:ascii="Garamond" w:hAnsi="Garamond"/>
          <w:sz w:val="24"/>
          <w:szCs w:val="24"/>
        </w:rPr>
        <w:t xml:space="preserve"> Subjective Global Assessment: a tool in the RD’s toolbox.  Presented at Clemson University (NUTR 3020). 2010.</w:t>
      </w:r>
    </w:p>
    <w:p w14:paraId="688E9C55" w14:textId="77777777" w:rsidR="003B6FFA" w:rsidRPr="00BB4697" w:rsidRDefault="003B6FFA" w:rsidP="003B6FFA">
      <w:pPr>
        <w:pStyle w:val="NoSpacing"/>
        <w:numPr>
          <w:ilvl w:val="0"/>
          <w:numId w:val="33"/>
        </w:numPr>
        <w:spacing w:after="240"/>
        <w:rPr>
          <w:rFonts w:ascii="Garamond" w:hAnsi="Garamond"/>
          <w:sz w:val="24"/>
          <w:szCs w:val="24"/>
        </w:rPr>
      </w:pPr>
      <w:r w:rsidRPr="00BB4697">
        <w:rPr>
          <w:rFonts w:ascii="Garamond" w:hAnsi="Garamond"/>
          <w:b/>
          <w:bCs/>
          <w:sz w:val="24"/>
          <w:szCs w:val="24"/>
        </w:rPr>
        <w:t>Parisi, M.</w:t>
      </w:r>
      <w:r w:rsidRPr="00BB4697">
        <w:rPr>
          <w:rFonts w:ascii="Garamond" w:hAnsi="Garamond"/>
          <w:sz w:val="24"/>
          <w:szCs w:val="24"/>
        </w:rPr>
        <w:t xml:space="preserve"> Nutrition in critical care: tube feeding and central venous nutrition. Presented at Clemson University (NUTR 4250).  Clemson, South Carolina. March 2007</w:t>
      </w:r>
    </w:p>
    <w:p w14:paraId="00195208" w14:textId="77777777" w:rsidR="00753FFB" w:rsidRDefault="00753FFB" w:rsidP="0045233C">
      <w:pPr>
        <w:pStyle w:val="NoSpacing"/>
        <w:rPr>
          <w:rFonts w:ascii="Garamond" w:hAnsi="Garamond"/>
          <w:sz w:val="24"/>
          <w:szCs w:val="24"/>
          <w:u w:val="single"/>
        </w:rPr>
      </w:pPr>
    </w:p>
    <w:p w14:paraId="745B1E64" w14:textId="77777777" w:rsidR="00753FFB" w:rsidRDefault="00753FFB" w:rsidP="0045233C">
      <w:pPr>
        <w:pStyle w:val="NoSpacing"/>
        <w:rPr>
          <w:rFonts w:ascii="Garamond" w:hAnsi="Garamond"/>
          <w:sz w:val="24"/>
          <w:szCs w:val="24"/>
          <w:u w:val="single"/>
        </w:rPr>
      </w:pPr>
    </w:p>
    <w:p w14:paraId="02B4AAC8" w14:textId="666CBB52" w:rsidR="00BE7158" w:rsidRDefault="00753FFB" w:rsidP="0045233C">
      <w:pPr>
        <w:pStyle w:val="NoSpacing"/>
        <w:rPr>
          <w:rStyle w:val="blacktxtnb"/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lastRenderedPageBreak/>
        <w:t>Undergraduate experiences, g</w:t>
      </w:r>
      <w:r w:rsidR="00765A78" w:rsidRPr="001A497F">
        <w:rPr>
          <w:rFonts w:ascii="Garamond" w:hAnsi="Garamond"/>
          <w:sz w:val="24"/>
          <w:szCs w:val="24"/>
          <w:u w:val="single"/>
        </w:rPr>
        <w:t xml:space="preserve">raduate </w:t>
      </w:r>
      <w:r>
        <w:rPr>
          <w:rFonts w:ascii="Garamond" w:hAnsi="Garamond"/>
          <w:sz w:val="24"/>
          <w:szCs w:val="24"/>
          <w:u w:val="single"/>
        </w:rPr>
        <w:t>s</w:t>
      </w:r>
      <w:r w:rsidR="00765A78" w:rsidRPr="001A497F">
        <w:rPr>
          <w:rFonts w:ascii="Garamond" w:hAnsi="Garamond"/>
          <w:sz w:val="24"/>
          <w:szCs w:val="24"/>
          <w:u w:val="single"/>
        </w:rPr>
        <w:t>tudent</w:t>
      </w:r>
      <w:r>
        <w:rPr>
          <w:rFonts w:ascii="Garamond" w:hAnsi="Garamond"/>
          <w:sz w:val="24"/>
          <w:szCs w:val="24"/>
          <w:u w:val="single"/>
        </w:rPr>
        <w:t xml:space="preserve"> advising and committees,</w:t>
      </w:r>
      <w:r w:rsidR="00765A78" w:rsidRPr="001A497F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and dietetic</w:t>
      </w:r>
      <w:r w:rsidR="00765A78" w:rsidRPr="001A497F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internship o</w:t>
      </w:r>
      <w:r w:rsidR="00765A78" w:rsidRPr="001A497F">
        <w:rPr>
          <w:rFonts w:ascii="Garamond" w:hAnsi="Garamond"/>
          <w:sz w:val="24"/>
          <w:szCs w:val="24"/>
          <w:u w:val="single"/>
        </w:rPr>
        <w:t>versight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0"/>
        <w:gridCol w:w="7020"/>
      </w:tblGrid>
      <w:tr w:rsidR="00BE7158" w:rsidRPr="001A497F" w14:paraId="50E0D352" w14:textId="77777777" w:rsidTr="001B439C">
        <w:tc>
          <w:tcPr>
            <w:tcW w:w="2065" w:type="dxa"/>
          </w:tcPr>
          <w:p w14:paraId="7B73BA0E" w14:textId="77777777" w:rsidR="00BE7158" w:rsidRPr="001A497F" w:rsidRDefault="00BE7158" w:rsidP="001B439C">
            <w:pPr>
              <w:spacing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2023</w:t>
            </w:r>
          </w:p>
        </w:tc>
        <w:tc>
          <w:tcPr>
            <w:tcW w:w="270" w:type="dxa"/>
          </w:tcPr>
          <w:p w14:paraId="21B59F3A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FAA3C86" w14:textId="77777777" w:rsidR="00BE7158" w:rsidRPr="001A497F" w:rsidRDefault="00BE7158" w:rsidP="001B439C">
            <w:pPr>
              <w:spacing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Sedona Wilson, University of North Carolina Dietetic Internship Program, Nutrition in Public Health Rotation</w:t>
            </w:r>
          </w:p>
        </w:tc>
      </w:tr>
      <w:tr w:rsidR="00BE7158" w:rsidRPr="001A497F" w14:paraId="2FEE8F6B" w14:textId="77777777" w:rsidTr="001B439C">
        <w:tc>
          <w:tcPr>
            <w:tcW w:w="2065" w:type="dxa"/>
          </w:tcPr>
          <w:p w14:paraId="5C17C72E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2021</w:t>
            </w:r>
          </w:p>
        </w:tc>
        <w:tc>
          <w:tcPr>
            <w:tcW w:w="270" w:type="dxa"/>
          </w:tcPr>
          <w:p w14:paraId="17411A1D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7937B50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Catherine Henry, Winthrop University Dietetic Internship Program, Community Nutrition Rotation</w:t>
            </w:r>
          </w:p>
        </w:tc>
      </w:tr>
      <w:tr w:rsidR="00BE7158" w:rsidRPr="001A497F" w14:paraId="5C1A6926" w14:textId="77777777" w:rsidTr="001B439C">
        <w:tc>
          <w:tcPr>
            <w:tcW w:w="2065" w:type="dxa"/>
          </w:tcPr>
          <w:p w14:paraId="6E00D02A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2020</w:t>
            </w:r>
          </w:p>
        </w:tc>
        <w:tc>
          <w:tcPr>
            <w:tcW w:w="270" w:type="dxa"/>
          </w:tcPr>
          <w:p w14:paraId="303EC25C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2B31ADC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Wanda </w:t>
            </w:r>
            <w:proofErr w:type="spellStart"/>
            <w:r w:rsidRPr="001A497F">
              <w:rPr>
                <w:rFonts w:ascii="Garamond" w:hAnsi="Garamond" w:cs="Times New Roman"/>
                <w:sz w:val="24"/>
                <w:szCs w:val="24"/>
              </w:rPr>
              <w:t>Kaszewski</w:t>
            </w:r>
            <w:proofErr w:type="spellEnd"/>
            <w:r w:rsidRPr="001A497F">
              <w:rPr>
                <w:rFonts w:ascii="Garamond" w:hAnsi="Garamond" w:cs="Times New Roman"/>
                <w:sz w:val="24"/>
                <w:szCs w:val="24"/>
              </w:rPr>
              <w:t>, Winthrop University Dietetic Internship Program, Community Nutrition Rotation</w:t>
            </w:r>
          </w:p>
        </w:tc>
      </w:tr>
      <w:tr w:rsidR="00BE7158" w:rsidRPr="001A497F" w14:paraId="770B432B" w14:textId="77777777" w:rsidTr="001B439C">
        <w:tc>
          <w:tcPr>
            <w:tcW w:w="2065" w:type="dxa"/>
          </w:tcPr>
          <w:p w14:paraId="7C40C120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2020</w:t>
            </w:r>
          </w:p>
        </w:tc>
        <w:tc>
          <w:tcPr>
            <w:tcW w:w="270" w:type="dxa"/>
          </w:tcPr>
          <w:p w14:paraId="5B3DDF29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6FA70F85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1A497F">
              <w:rPr>
                <w:rFonts w:ascii="Garamond" w:hAnsi="Garamond" w:cs="Times New Roman"/>
                <w:sz w:val="24"/>
                <w:szCs w:val="24"/>
              </w:rPr>
              <w:t>Prakasam</w:t>
            </w:r>
            <w:proofErr w:type="spellEnd"/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1A497F">
              <w:rPr>
                <w:rFonts w:ascii="Garamond" w:hAnsi="Garamond" w:cs="Times New Roman"/>
                <w:sz w:val="24"/>
                <w:szCs w:val="24"/>
              </w:rPr>
              <w:t>Anamalai</w:t>
            </w:r>
            <w:proofErr w:type="spellEnd"/>
            <w:r w:rsidRPr="001A497F">
              <w:rPr>
                <w:rFonts w:ascii="Garamond" w:hAnsi="Garamond" w:cs="Times New Roman"/>
                <w:sz w:val="24"/>
                <w:szCs w:val="24"/>
              </w:rPr>
              <w:t>, Medical City Healthcare Dietetic Internship Program, Community Nutrition Rotation</w:t>
            </w:r>
          </w:p>
        </w:tc>
      </w:tr>
      <w:tr w:rsidR="00BE7158" w:rsidRPr="001A497F" w14:paraId="4865C122" w14:textId="77777777" w:rsidTr="001B439C">
        <w:tc>
          <w:tcPr>
            <w:tcW w:w="2065" w:type="dxa"/>
          </w:tcPr>
          <w:p w14:paraId="061CD185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2020</w:t>
            </w:r>
          </w:p>
        </w:tc>
        <w:tc>
          <w:tcPr>
            <w:tcW w:w="270" w:type="dxa"/>
          </w:tcPr>
          <w:p w14:paraId="1A9E8966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F09DCBB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1A497F">
              <w:rPr>
                <w:rFonts w:ascii="Garamond" w:hAnsi="Garamond" w:cs="Times New Roman"/>
                <w:sz w:val="24"/>
                <w:szCs w:val="24"/>
              </w:rPr>
              <w:t>Aneissa</w:t>
            </w:r>
            <w:proofErr w:type="spellEnd"/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 Rollinson, Meredith College Department of Nutrition, Health and Human Performance Dietetic Internship Program, Community Nutrition Rotation</w:t>
            </w:r>
          </w:p>
        </w:tc>
      </w:tr>
      <w:tr w:rsidR="00BE7158" w:rsidRPr="001A497F" w14:paraId="10DDFCDD" w14:textId="77777777" w:rsidTr="001B439C">
        <w:tc>
          <w:tcPr>
            <w:tcW w:w="9355" w:type="dxa"/>
            <w:gridSpan w:val="3"/>
          </w:tcPr>
          <w:p w14:paraId="02AF0EF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  <w:u w:val="single"/>
              </w:rPr>
              <w:t>Clemson University Undergraduate Professional Internship and Co-op Program (UPIC) Oversight</w:t>
            </w:r>
          </w:p>
        </w:tc>
      </w:tr>
      <w:tr w:rsidR="00BE7158" w:rsidRPr="001A497F" w14:paraId="12213529" w14:textId="77777777" w:rsidTr="001B439C">
        <w:tc>
          <w:tcPr>
            <w:tcW w:w="2065" w:type="dxa"/>
          </w:tcPr>
          <w:p w14:paraId="2F3A69AE" w14:textId="77777777" w:rsidR="00BE7158" w:rsidRPr="001A497F" w:rsidRDefault="00BE7158" w:rsidP="001B439C">
            <w:pPr>
              <w:spacing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2022 – 2023</w:t>
            </w:r>
          </w:p>
        </w:tc>
        <w:tc>
          <w:tcPr>
            <w:tcW w:w="270" w:type="dxa"/>
          </w:tcPr>
          <w:p w14:paraId="6EF4F5F3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68C5EE4" w14:textId="77777777" w:rsidR="00BE7158" w:rsidRPr="001A497F" w:rsidRDefault="00BE7158" w:rsidP="001B439C">
            <w:pPr>
              <w:spacing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Morgan Davis, Department of Public Health Sciences  </w:t>
            </w:r>
          </w:p>
        </w:tc>
      </w:tr>
      <w:tr w:rsidR="00BE7158" w:rsidRPr="001A497F" w14:paraId="1868B8F7" w14:textId="77777777" w:rsidTr="001B439C">
        <w:tc>
          <w:tcPr>
            <w:tcW w:w="2065" w:type="dxa"/>
          </w:tcPr>
          <w:p w14:paraId="1F0121B1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2021 – 2022</w:t>
            </w:r>
          </w:p>
        </w:tc>
        <w:tc>
          <w:tcPr>
            <w:tcW w:w="270" w:type="dxa"/>
          </w:tcPr>
          <w:p w14:paraId="097634D5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16D58555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Samantha Smith, Department of Public Health Sciences</w:t>
            </w:r>
          </w:p>
        </w:tc>
      </w:tr>
      <w:tr w:rsidR="00BE7158" w:rsidRPr="001A497F" w14:paraId="2E278DAA" w14:textId="77777777" w:rsidTr="001B439C">
        <w:tc>
          <w:tcPr>
            <w:tcW w:w="2065" w:type="dxa"/>
          </w:tcPr>
          <w:p w14:paraId="048CA03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2020 – 2021</w:t>
            </w:r>
          </w:p>
        </w:tc>
        <w:tc>
          <w:tcPr>
            <w:tcW w:w="270" w:type="dxa"/>
          </w:tcPr>
          <w:p w14:paraId="21EB3892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57E603AB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Natalie Kirby, Department of Food, Nutrition and Packaging Sciences</w:t>
            </w:r>
          </w:p>
        </w:tc>
      </w:tr>
      <w:tr w:rsidR="00BE7158" w:rsidRPr="001A497F" w14:paraId="400F9D4C" w14:textId="77777777" w:rsidTr="001B439C">
        <w:tc>
          <w:tcPr>
            <w:tcW w:w="2065" w:type="dxa"/>
          </w:tcPr>
          <w:p w14:paraId="3E7284BB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2020 – 2021</w:t>
            </w:r>
          </w:p>
        </w:tc>
        <w:tc>
          <w:tcPr>
            <w:tcW w:w="270" w:type="dxa"/>
          </w:tcPr>
          <w:p w14:paraId="4A5AC8D5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17D7777C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Sarah Scott, Department of Agriculture Sciences</w:t>
            </w:r>
          </w:p>
        </w:tc>
      </w:tr>
      <w:tr w:rsidR="00BE7158" w:rsidRPr="001A497F" w14:paraId="56CB0008" w14:textId="77777777" w:rsidTr="001B439C">
        <w:tc>
          <w:tcPr>
            <w:tcW w:w="2065" w:type="dxa"/>
          </w:tcPr>
          <w:p w14:paraId="321250DD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2020 – 2021</w:t>
            </w:r>
          </w:p>
        </w:tc>
        <w:tc>
          <w:tcPr>
            <w:tcW w:w="270" w:type="dxa"/>
          </w:tcPr>
          <w:p w14:paraId="03B5097A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533942F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Camden </w:t>
            </w:r>
            <w:proofErr w:type="spellStart"/>
            <w:r w:rsidRPr="001A497F">
              <w:rPr>
                <w:rFonts w:ascii="Garamond" w:hAnsi="Garamond" w:cs="Times New Roman"/>
                <w:sz w:val="24"/>
                <w:szCs w:val="24"/>
              </w:rPr>
              <w:t>Patsel</w:t>
            </w:r>
            <w:proofErr w:type="spellEnd"/>
            <w:r w:rsidRPr="001A497F">
              <w:rPr>
                <w:rFonts w:ascii="Garamond" w:hAnsi="Garamond" w:cs="Times New Roman"/>
                <w:sz w:val="24"/>
                <w:szCs w:val="24"/>
              </w:rPr>
              <w:t>, Department of Public Health Sciences</w:t>
            </w:r>
          </w:p>
        </w:tc>
      </w:tr>
      <w:tr w:rsidR="00BE7158" w:rsidRPr="001A497F" w14:paraId="7F305626" w14:textId="77777777" w:rsidTr="001B439C">
        <w:tc>
          <w:tcPr>
            <w:tcW w:w="2065" w:type="dxa"/>
          </w:tcPr>
          <w:p w14:paraId="44CD07E0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2018 – 2020</w:t>
            </w:r>
          </w:p>
        </w:tc>
        <w:tc>
          <w:tcPr>
            <w:tcW w:w="270" w:type="dxa"/>
          </w:tcPr>
          <w:p w14:paraId="08B3F57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ADCAEF1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Stacy Phillips, Department of Psychology</w:t>
            </w:r>
          </w:p>
        </w:tc>
      </w:tr>
      <w:tr w:rsidR="00BE7158" w:rsidRPr="001A497F" w14:paraId="1ECBDC1D" w14:textId="77777777" w:rsidTr="001B439C">
        <w:tc>
          <w:tcPr>
            <w:tcW w:w="2065" w:type="dxa"/>
          </w:tcPr>
          <w:p w14:paraId="7C65E0B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2018 – 2019</w:t>
            </w:r>
          </w:p>
        </w:tc>
        <w:tc>
          <w:tcPr>
            <w:tcW w:w="270" w:type="dxa"/>
          </w:tcPr>
          <w:p w14:paraId="6B6AE8DA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F73F6B1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Gabriela Lopez, Department of Food, Nutrition and Packaging Sciences </w:t>
            </w:r>
          </w:p>
        </w:tc>
      </w:tr>
      <w:tr w:rsidR="00BE7158" w:rsidRPr="001A497F" w14:paraId="5347D9E3" w14:textId="77777777" w:rsidTr="001B439C">
        <w:tc>
          <w:tcPr>
            <w:tcW w:w="2065" w:type="dxa"/>
          </w:tcPr>
          <w:p w14:paraId="0DC80919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2018 – 2019</w:t>
            </w:r>
          </w:p>
        </w:tc>
        <w:tc>
          <w:tcPr>
            <w:tcW w:w="270" w:type="dxa"/>
          </w:tcPr>
          <w:p w14:paraId="4E11BF46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19E3CD4E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Melissa Bales, Department of Public Health Sciences </w:t>
            </w:r>
          </w:p>
        </w:tc>
      </w:tr>
      <w:tr w:rsidR="00BE7158" w:rsidRPr="001A497F" w14:paraId="07567520" w14:textId="77777777" w:rsidTr="001B439C">
        <w:tc>
          <w:tcPr>
            <w:tcW w:w="2065" w:type="dxa"/>
          </w:tcPr>
          <w:p w14:paraId="067ECE4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2017 – 2018</w:t>
            </w:r>
          </w:p>
        </w:tc>
        <w:tc>
          <w:tcPr>
            <w:tcW w:w="270" w:type="dxa"/>
          </w:tcPr>
          <w:p w14:paraId="49BC5A73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59E6D3C1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Danielle McFall, Department of Public Health Sciences</w:t>
            </w:r>
          </w:p>
        </w:tc>
      </w:tr>
      <w:tr w:rsidR="00BE7158" w:rsidRPr="001A497F" w14:paraId="2EB5211F" w14:textId="77777777" w:rsidTr="001B439C">
        <w:tc>
          <w:tcPr>
            <w:tcW w:w="2065" w:type="dxa"/>
          </w:tcPr>
          <w:p w14:paraId="1AD7F03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2017 – 2018</w:t>
            </w:r>
          </w:p>
        </w:tc>
        <w:tc>
          <w:tcPr>
            <w:tcW w:w="270" w:type="dxa"/>
          </w:tcPr>
          <w:p w14:paraId="6927528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496227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Logan McFall, Department of Public Health Sciences</w:t>
            </w:r>
          </w:p>
        </w:tc>
      </w:tr>
      <w:tr w:rsidR="00BE7158" w:rsidRPr="001A497F" w14:paraId="43BAC195" w14:textId="77777777" w:rsidTr="001B439C">
        <w:tc>
          <w:tcPr>
            <w:tcW w:w="2065" w:type="dxa"/>
          </w:tcPr>
          <w:p w14:paraId="75C47FB2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2016 – 2018</w:t>
            </w:r>
          </w:p>
        </w:tc>
        <w:tc>
          <w:tcPr>
            <w:tcW w:w="270" w:type="dxa"/>
          </w:tcPr>
          <w:p w14:paraId="0E63BCEA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23530A31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Catherine Harvey, Department of Food, Nutrition and Packaging Sciences</w:t>
            </w:r>
          </w:p>
        </w:tc>
      </w:tr>
      <w:tr w:rsidR="00BE7158" w:rsidRPr="001A497F" w14:paraId="3CD71CFD" w14:textId="77777777" w:rsidTr="001B439C">
        <w:tc>
          <w:tcPr>
            <w:tcW w:w="9355" w:type="dxa"/>
            <w:gridSpan w:val="3"/>
          </w:tcPr>
          <w:p w14:paraId="72D376C8" w14:textId="77777777" w:rsidR="00CA2EAB" w:rsidRDefault="00CA2EAB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</w:p>
          <w:p w14:paraId="6EA14B6A" w14:textId="24DAA40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  <w:u w:val="single"/>
              </w:rPr>
              <w:lastRenderedPageBreak/>
              <w:t>Graduate Student and Post-Doctorate Research Advising</w:t>
            </w:r>
          </w:p>
        </w:tc>
      </w:tr>
      <w:tr w:rsidR="00BE7158" w:rsidRPr="001A497F" w14:paraId="5AB20E0A" w14:textId="77777777" w:rsidTr="001B439C">
        <w:tc>
          <w:tcPr>
            <w:tcW w:w="2065" w:type="dxa"/>
          </w:tcPr>
          <w:p w14:paraId="237FFCF0" w14:textId="77777777" w:rsidR="00BE7158" w:rsidRPr="001A497F" w:rsidRDefault="00BE7158" w:rsidP="001B439C">
            <w:pPr>
              <w:spacing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lastRenderedPageBreak/>
              <w:t>2021 – current</w:t>
            </w:r>
          </w:p>
        </w:tc>
        <w:tc>
          <w:tcPr>
            <w:tcW w:w="270" w:type="dxa"/>
          </w:tcPr>
          <w:p w14:paraId="001753AA" w14:textId="77777777" w:rsidR="00BE7158" w:rsidRPr="001A497F" w:rsidRDefault="00BE7158" w:rsidP="001B439C">
            <w:pPr>
              <w:spacing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19F15762" w14:textId="77777777" w:rsidR="00BE7158" w:rsidRPr="001A497F" w:rsidRDefault="00BE7158" w:rsidP="001B439C">
            <w:pPr>
              <w:spacing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Dr. Maria Rossi, Research Post-Doctorate, Clemson University, Department of Food, Nutrition and Packaging Sciences </w:t>
            </w:r>
          </w:p>
        </w:tc>
      </w:tr>
      <w:tr w:rsidR="00BE7158" w:rsidRPr="001A497F" w14:paraId="56B758F9" w14:textId="77777777" w:rsidTr="001B439C">
        <w:tc>
          <w:tcPr>
            <w:tcW w:w="2065" w:type="dxa"/>
          </w:tcPr>
          <w:p w14:paraId="7BD1690B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2023</w:t>
            </w: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14:paraId="2BB7C9B4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4C1B7DC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Christi </w:t>
            </w:r>
            <w:proofErr w:type="spellStart"/>
            <w:r w:rsidRPr="001A497F">
              <w:rPr>
                <w:rFonts w:ascii="Garamond" w:hAnsi="Garamond" w:cs="Times New Roman"/>
                <w:sz w:val="24"/>
                <w:szCs w:val="24"/>
              </w:rPr>
              <w:t>Leard</w:t>
            </w:r>
            <w:proofErr w:type="spellEnd"/>
            <w:r w:rsidRPr="001A497F">
              <w:rPr>
                <w:rFonts w:ascii="Garamond" w:hAnsi="Garamond" w:cs="Times New Roman"/>
                <w:sz w:val="24"/>
                <w:szCs w:val="24"/>
              </w:rPr>
              <w:t>, Clemson University, PhD, Department of Agricultural Education</w:t>
            </w:r>
          </w:p>
        </w:tc>
      </w:tr>
      <w:tr w:rsidR="00BE7158" w:rsidRPr="001A497F" w14:paraId="2625900C" w14:textId="77777777" w:rsidTr="001B439C">
        <w:tc>
          <w:tcPr>
            <w:tcW w:w="2065" w:type="dxa"/>
          </w:tcPr>
          <w:p w14:paraId="52DD316E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2022</w:t>
            </w:r>
          </w:p>
        </w:tc>
        <w:tc>
          <w:tcPr>
            <w:tcW w:w="270" w:type="dxa"/>
          </w:tcPr>
          <w:p w14:paraId="0ABE3529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E0A2476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Katherine White, Clemson University, MS, Department of Food, Nutrition and Packaging Sciences</w:t>
            </w:r>
          </w:p>
        </w:tc>
      </w:tr>
      <w:tr w:rsidR="00BE7158" w:rsidRPr="001A497F" w14:paraId="7007E41B" w14:textId="77777777" w:rsidTr="001B439C">
        <w:tc>
          <w:tcPr>
            <w:tcW w:w="2065" w:type="dxa"/>
          </w:tcPr>
          <w:p w14:paraId="0A13D349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2020</w:t>
            </w:r>
          </w:p>
        </w:tc>
        <w:tc>
          <w:tcPr>
            <w:tcW w:w="270" w:type="dxa"/>
          </w:tcPr>
          <w:p w14:paraId="359D5077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6F24C0DD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Weatherly Thomas, Clemson University, Non-Thesis Project Committee member for MA, Department of Agriculture Sciences</w:t>
            </w:r>
          </w:p>
        </w:tc>
      </w:tr>
      <w:tr w:rsidR="00BE7158" w:rsidRPr="001A497F" w14:paraId="6D664096" w14:textId="77777777" w:rsidTr="001B439C">
        <w:tc>
          <w:tcPr>
            <w:tcW w:w="2065" w:type="dxa"/>
          </w:tcPr>
          <w:p w14:paraId="79C6C987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2020</w:t>
            </w:r>
          </w:p>
        </w:tc>
        <w:tc>
          <w:tcPr>
            <w:tcW w:w="270" w:type="dxa"/>
          </w:tcPr>
          <w:p w14:paraId="5A2E4BA2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D186EFA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Jackie Jordan, Clemson University, Non-Thesis Project Committee member for MA, Department of Agriculture Sciences</w:t>
            </w:r>
          </w:p>
        </w:tc>
      </w:tr>
      <w:tr w:rsidR="00BE7158" w:rsidRPr="001A497F" w14:paraId="6E4442AC" w14:textId="77777777" w:rsidTr="001B439C">
        <w:tc>
          <w:tcPr>
            <w:tcW w:w="2065" w:type="dxa"/>
          </w:tcPr>
          <w:p w14:paraId="06C8BD8C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2019</w:t>
            </w:r>
          </w:p>
        </w:tc>
        <w:tc>
          <w:tcPr>
            <w:tcW w:w="270" w:type="dxa"/>
          </w:tcPr>
          <w:p w14:paraId="5E1C4B7F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E89245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Catherine Harvey, Clemson University, MS, Department of Food, Nutrition and Packaging Sciences</w:t>
            </w:r>
          </w:p>
        </w:tc>
      </w:tr>
      <w:tr w:rsidR="00BE7158" w:rsidRPr="001A497F" w14:paraId="45FF917C" w14:textId="77777777" w:rsidTr="001B439C">
        <w:tc>
          <w:tcPr>
            <w:tcW w:w="2065" w:type="dxa"/>
          </w:tcPr>
          <w:p w14:paraId="4BBEA051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2016</w:t>
            </w:r>
          </w:p>
        </w:tc>
        <w:tc>
          <w:tcPr>
            <w:tcW w:w="270" w:type="dxa"/>
          </w:tcPr>
          <w:p w14:paraId="6B19298D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F5BF62A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Katherine Davis, Clemson University, MS, Department of Food, Nutrition and Packaging Sciences</w:t>
            </w:r>
          </w:p>
        </w:tc>
      </w:tr>
      <w:tr w:rsidR="00BE7158" w:rsidRPr="001A497F" w14:paraId="53F1CBE6" w14:textId="77777777" w:rsidTr="001B439C">
        <w:tc>
          <w:tcPr>
            <w:tcW w:w="2065" w:type="dxa"/>
          </w:tcPr>
          <w:p w14:paraId="787D0EEC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2016</w:t>
            </w:r>
          </w:p>
        </w:tc>
        <w:tc>
          <w:tcPr>
            <w:tcW w:w="270" w:type="dxa"/>
          </w:tcPr>
          <w:p w14:paraId="70B25B82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056D7A19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Kimberly Baker, Clemson University, PhD, Department of Food, Nutrition and Packaging Sciences</w:t>
            </w:r>
          </w:p>
        </w:tc>
      </w:tr>
      <w:tr w:rsidR="00BE7158" w:rsidRPr="001A497F" w14:paraId="39C0A27A" w14:textId="77777777" w:rsidTr="001B439C">
        <w:tc>
          <w:tcPr>
            <w:tcW w:w="2065" w:type="dxa"/>
          </w:tcPr>
          <w:p w14:paraId="7E2826F2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2016</w:t>
            </w:r>
          </w:p>
        </w:tc>
        <w:tc>
          <w:tcPr>
            <w:tcW w:w="270" w:type="dxa"/>
          </w:tcPr>
          <w:p w14:paraId="656AFD6F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54897E57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Gretchen Crouch, Clemson University, MS, Department of Food, Nutrition and Packaging Sciences</w:t>
            </w:r>
          </w:p>
        </w:tc>
      </w:tr>
      <w:tr w:rsidR="00BE7158" w:rsidRPr="001A497F" w14:paraId="799D4573" w14:textId="77777777" w:rsidTr="001B439C">
        <w:tc>
          <w:tcPr>
            <w:tcW w:w="2065" w:type="dxa"/>
          </w:tcPr>
          <w:p w14:paraId="2E25F81D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>2001</w:t>
            </w:r>
          </w:p>
        </w:tc>
        <w:tc>
          <w:tcPr>
            <w:tcW w:w="270" w:type="dxa"/>
          </w:tcPr>
          <w:p w14:paraId="01AC498E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98E77F8" w14:textId="77777777" w:rsidR="00BE7158" w:rsidRPr="001A497F" w:rsidRDefault="00BE7158" w:rsidP="001B439C">
            <w:pPr>
              <w:spacing w:before="240" w:line="276" w:lineRule="auto"/>
              <w:rPr>
                <w:rFonts w:ascii="Garamond" w:hAnsi="Garamond" w:cs="Times New Roman"/>
                <w:sz w:val="24"/>
                <w:szCs w:val="24"/>
              </w:rPr>
            </w:pPr>
            <w:r w:rsidRPr="001A497F">
              <w:rPr>
                <w:rFonts w:ascii="Garamond" w:hAnsi="Garamond" w:cs="Times New Roman"/>
                <w:sz w:val="24"/>
                <w:szCs w:val="24"/>
              </w:rPr>
              <w:t xml:space="preserve">Ann </w:t>
            </w:r>
            <w:proofErr w:type="spellStart"/>
            <w:r w:rsidRPr="001A497F">
              <w:rPr>
                <w:rFonts w:ascii="Garamond" w:hAnsi="Garamond" w:cs="Times New Roman"/>
                <w:sz w:val="24"/>
                <w:szCs w:val="24"/>
              </w:rPr>
              <w:t>Cellarius</w:t>
            </w:r>
            <w:proofErr w:type="spellEnd"/>
            <w:r w:rsidRPr="001A497F">
              <w:rPr>
                <w:rFonts w:ascii="Garamond" w:hAnsi="Garamond" w:cs="Times New Roman"/>
                <w:sz w:val="24"/>
                <w:szCs w:val="24"/>
              </w:rPr>
              <w:t>, Clemson University, MS, Department of Agriculture Sciences</w:t>
            </w:r>
          </w:p>
        </w:tc>
      </w:tr>
    </w:tbl>
    <w:p w14:paraId="26B7FD0E" w14:textId="77777777" w:rsidR="00BE7158" w:rsidRDefault="00BE7158" w:rsidP="0045233C">
      <w:pPr>
        <w:pStyle w:val="NoSpacing"/>
        <w:rPr>
          <w:rStyle w:val="blacktxtnb"/>
          <w:rFonts w:ascii="Garamond" w:hAnsi="Garamond"/>
          <w:i/>
          <w:sz w:val="24"/>
          <w:szCs w:val="24"/>
        </w:rPr>
      </w:pPr>
    </w:p>
    <w:p w14:paraId="14311D93" w14:textId="68086FDA" w:rsidR="0045233C" w:rsidRPr="001B6950" w:rsidRDefault="0045233C" w:rsidP="0045233C">
      <w:pPr>
        <w:pStyle w:val="NoSpacing"/>
        <w:rPr>
          <w:rStyle w:val="blacktxtnb"/>
          <w:rFonts w:ascii="Garamond" w:hAnsi="Garamond"/>
          <w:i/>
          <w:sz w:val="24"/>
          <w:szCs w:val="24"/>
        </w:rPr>
      </w:pPr>
      <w:r w:rsidRPr="001B6950">
        <w:rPr>
          <w:rStyle w:val="blacktxtnb"/>
          <w:rFonts w:ascii="Garamond" w:hAnsi="Garamond"/>
          <w:i/>
          <w:sz w:val="24"/>
          <w:szCs w:val="24"/>
        </w:rPr>
        <w:t>Teaching</w:t>
      </w:r>
      <w:r w:rsidR="00D71AE4">
        <w:rPr>
          <w:rStyle w:val="blacktxtnb"/>
          <w:rFonts w:ascii="Garamond" w:hAnsi="Garamond"/>
          <w:i/>
          <w:sz w:val="24"/>
          <w:szCs w:val="24"/>
        </w:rPr>
        <w:t xml:space="preserve"> </w:t>
      </w:r>
      <w:r w:rsidRPr="001B6950">
        <w:rPr>
          <w:rStyle w:val="blacktxtnb"/>
          <w:rFonts w:ascii="Garamond" w:hAnsi="Garamond"/>
          <w:i/>
          <w:sz w:val="24"/>
          <w:szCs w:val="24"/>
        </w:rPr>
        <w:t>Memorandum of Understanding agreements for Precepting Dietetic Internship Rotations (no exchange of funds)</w:t>
      </w:r>
    </w:p>
    <w:p w14:paraId="3B485E8E" w14:textId="77777777" w:rsidR="0045233C" w:rsidRPr="001B6950" w:rsidRDefault="0045233C" w:rsidP="0045233C">
      <w:pPr>
        <w:pStyle w:val="ListParagraph"/>
        <w:numPr>
          <w:ilvl w:val="0"/>
          <w:numId w:val="25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Parisi, M, and Holliday, A. Dietetic Internship Precepting.  University of North Carolina. Sedona Wilson. 2023. </w:t>
      </w:r>
    </w:p>
    <w:p w14:paraId="6260325E" w14:textId="77777777" w:rsidR="0045233C" w:rsidRPr="001B6950" w:rsidRDefault="0045233C" w:rsidP="0045233C">
      <w:pPr>
        <w:pStyle w:val="ListParagraph"/>
        <w:numPr>
          <w:ilvl w:val="0"/>
          <w:numId w:val="25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Parisi, M, and Nielson, S. Dietetic Internship Precepting. Winthrop University. Catherine Henry, Wanda </w:t>
      </w:r>
      <w:proofErr w:type="spellStart"/>
      <w:r w:rsidRPr="001B6950">
        <w:rPr>
          <w:rFonts w:ascii="Garamond" w:hAnsi="Garamond"/>
          <w:sz w:val="24"/>
          <w:szCs w:val="24"/>
        </w:rPr>
        <w:t>Kaszewski</w:t>
      </w:r>
      <w:proofErr w:type="spellEnd"/>
      <w:r w:rsidRPr="001B6950">
        <w:rPr>
          <w:rFonts w:ascii="Garamond" w:hAnsi="Garamond"/>
          <w:sz w:val="24"/>
          <w:szCs w:val="24"/>
        </w:rPr>
        <w:t xml:space="preserve">. 2016, 2020. </w:t>
      </w:r>
    </w:p>
    <w:p w14:paraId="4BC232A0" w14:textId="77777777" w:rsidR="00D71AE4" w:rsidRDefault="0045233C" w:rsidP="0045233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Parisi, M, and Sanders, P. Dietetic Internship Precepting. Medical City Healthcare Dietetic Internship Program. </w:t>
      </w:r>
      <w:proofErr w:type="spellStart"/>
      <w:r w:rsidRPr="001B6950">
        <w:rPr>
          <w:rFonts w:ascii="Garamond" w:hAnsi="Garamond"/>
          <w:sz w:val="24"/>
          <w:szCs w:val="24"/>
        </w:rPr>
        <w:t>Prakasam</w:t>
      </w:r>
      <w:proofErr w:type="spellEnd"/>
      <w:r w:rsidRPr="001B6950">
        <w:rPr>
          <w:rFonts w:ascii="Garamond" w:hAnsi="Garamond"/>
          <w:sz w:val="24"/>
          <w:szCs w:val="24"/>
        </w:rPr>
        <w:t xml:space="preserve"> </w:t>
      </w:r>
      <w:proofErr w:type="spellStart"/>
      <w:r w:rsidRPr="001B6950">
        <w:rPr>
          <w:rFonts w:ascii="Garamond" w:hAnsi="Garamond"/>
          <w:sz w:val="24"/>
          <w:szCs w:val="24"/>
        </w:rPr>
        <w:t>Anamalai</w:t>
      </w:r>
      <w:proofErr w:type="spellEnd"/>
      <w:r w:rsidRPr="001B6950">
        <w:rPr>
          <w:rFonts w:ascii="Garamond" w:hAnsi="Garamond"/>
          <w:sz w:val="24"/>
          <w:szCs w:val="24"/>
        </w:rPr>
        <w:t xml:space="preserve">. 2020. </w:t>
      </w:r>
    </w:p>
    <w:p w14:paraId="5D28C038" w14:textId="48143F03" w:rsidR="0045233C" w:rsidRPr="00D71AE4" w:rsidRDefault="0045233C" w:rsidP="0045233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D71AE4">
        <w:rPr>
          <w:rFonts w:ascii="Garamond" w:hAnsi="Garamond"/>
          <w:sz w:val="24"/>
          <w:szCs w:val="24"/>
        </w:rPr>
        <w:t xml:space="preserve">Parisi, M, </w:t>
      </w:r>
      <w:proofErr w:type="spellStart"/>
      <w:r w:rsidRPr="00D71AE4">
        <w:rPr>
          <w:rFonts w:ascii="Garamond" w:hAnsi="Garamond"/>
          <w:sz w:val="24"/>
          <w:szCs w:val="24"/>
        </w:rPr>
        <w:t>Cambell</w:t>
      </w:r>
      <w:proofErr w:type="spellEnd"/>
      <w:r w:rsidRPr="00D71AE4">
        <w:rPr>
          <w:rFonts w:ascii="Garamond" w:hAnsi="Garamond"/>
          <w:sz w:val="24"/>
          <w:szCs w:val="24"/>
        </w:rPr>
        <w:t xml:space="preserve">, M, and Sykes, S. Dietetic Internship Precepting. Meredith College, Department of Nutrition, Health and Human Performance. </w:t>
      </w:r>
      <w:proofErr w:type="spellStart"/>
      <w:r w:rsidRPr="00D71AE4">
        <w:rPr>
          <w:rFonts w:ascii="Garamond" w:hAnsi="Garamond"/>
          <w:sz w:val="24"/>
          <w:szCs w:val="24"/>
        </w:rPr>
        <w:t>Aniessa</w:t>
      </w:r>
      <w:proofErr w:type="spellEnd"/>
      <w:r w:rsidRPr="00D71AE4">
        <w:rPr>
          <w:rFonts w:ascii="Garamond" w:hAnsi="Garamond"/>
          <w:sz w:val="24"/>
          <w:szCs w:val="24"/>
        </w:rPr>
        <w:t xml:space="preserve"> Rollinson. 2020.</w:t>
      </w:r>
    </w:p>
    <w:p w14:paraId="1F78203E" w14:textId="77777777" w:rsidR="00FB3066" w:rsidRDefault="00FB3066" w:rsidP="00FB3066">
      <w:pPr>
        <w:pStyle w:val="NoSpacing"/>
        <w:rPr>
          <w:rFonts w:ascii="Garamond" w:hAnsi="Garamond"/>
          <w:b/>
          <w:sz w:val="24"/>
          <w:szCs w:val="24"/>
        </w:rPr>
      </w:pPr>
    </w:p>
    <w:p w14:paraId="1F763E6C" w14:textId="77777777" w:rsidR="006D750B" w:rsidRDefault="006D750B" w:rsidP="00FB3066">
      <w:pPr>
        <w:pStyle w:val="NoSpacing"/>
        <w:rPr>
          <w:rFonts w:ascii="Garamond" w:hAnsi="Garamond"/>
          <w:b/>
          <w:sz w:val="24"/>
          <w:szCs w:val="24"/>
        </w:rPr>
      </w:pPr>
    </w:p>
    <w:p w14:paraId="00199C6E" w14:textId="77777777" w:rsidR="006D750B" w:rsidRDefault="006D750B" w:rsidP="00FB3066">
      <w:pPr>
        <w:pStyle w:val="NoSpacing"/>
        <w:rPr>
          <w:rFonts w:ascii="Garamond" w:hAnsi="Garamond"/>
          <w:b/>
          <w:sz w:val="24"/>
          <w:szCs w:val="24"/>
        </w:rPr>
      </w:pPr>
    </w:p>
    <w:p w14:paraId="2B189C6E" w14:textId="77777777" w:rsidR="006D750B" w:rsidRDefault="006D750B" w:rsidP="00FB3066">
      <w:pPr>
        <w:pStyle w:val="NoSpacing"/>
        <w:rPr>
          <w:rFonts w:ascii="Garamond" w:hAnsi="Garamond"/>
          <w:b/>
          <w:sz w:val="24"/>
          <w:szCs w:val="24"/>
        </w:rPr>
      </w:pPr>
    </w:p>
    <w:p w14:paraId="6170F646" w14:textId="77777777" w:rsidR="00FB3066" w:rsidRDefault="00FB3066" w:rsidP="00FB3066">
      <w:pPr>
        <w:pStyle w:val="NoSpacing"/>
        <w:rPr>
          <w:rFonts w:ascii="Garamond" w:hAnsi="Garamond"/>
          <w:b/>
          <w:sz w:val="24"/>
          <w:szCs w:val="24"/>
        </w:rPr>
      </w:pPr>
    </w:p>
    <w:p w14:paraId="5E03E49F" w14:textId="220988B6" w:rsidR="00FB3066" w:rsidRPr="00FB3066" w:rsidRDefault="00FB3066" w:rsidP="00FB3066">
      <w:pPr>
        <w:pStyle w:val="NoSpacing"/>
        <w:rPr>
          <w:rFonts w:ascii="Garamond" w:hAnsi="Garamond"/>
          <w:sz w:val="32"/>
          <w:szCs w:val="32"/>
          <w:u w:val="single"/>
        </w:rPr>
      </w:pPr>
      <w:r w:rsidRPr="00FB3066">
        <w:rPr>
          <w:rFonts w:ascii="Garamond" w:hAnsi="Garamond"/>
          <w:b/>
          <w:sz w:val="32"/>
          <w:szCs w:val="32"/>
          <w:u w:val="single"/>
        </w:rPr>
        <w:t>3% Service Appointment Activities</w:t>
      </w:r>
    </w:p>
    <w:p w14:paraId="38D73D99" w14:textId="73BB657A" w:rsidR="00F21DD0" w:rsidRPr="001B6950" w:rsidRDefault="00F21DD0" w:rsidP="002058B5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INVITED PROFESSIONAL SERVICE COMMITTEES</w:t>
      </w:r>
    </w:p>
    <w:p w14:paraId="6912D7D6" w14:textId="3FCF65D7" w:rsidR="00293AB1" w:rsidRDefault="00293AB1" w:rsidP="002058B5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>University of Georgia Committees:</w:t>
      </w:r>
    </w:p>
    <w:p w14:paraId="3EEA9F29" w14:textId="7325C450" w:rsidR="00293AB1" w:rsidRPr="00F86591" w:rsidRDefault="00CB70C8" w:rsidP="00F865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4"/>
          <w:szCs w:val="24"/>
        </w:rPr>
      </w:pPr>
      <w:r w:rsidRPr="00F86591">
        <w:rPr>
          <w:rFonts w:ascii="Garamond" w:hAnsi="Garamond"/>
          <w:bCs/>
          <w:sz w:val="24"/>
          <w:szCs w:val="24"/>
        </w:rPr>
        <w:t>Alumni Engagement Committee</w:t>
      </w:r>
    </w:p>
    <w:p w14:paraId="33C7C30A" w14:textId="3396F2D2" w:rsidR="00CB70C8" w:rsidRPr="00F86591" w:rsidRDefault="00CB70C8" w:rsidP="00F8659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4"/>
          <w:szCs w:val="24"/>
        </w:rPr>
      </w:pPr>
      <w:r w:rsidRPr="00F86591">
        <w:rPr>
          <w:rFonts w:ascii="Garamond" w:hAnsi="Garamond"/>
          <w:bCs/>
          <w:sz w:val="24"/>
          <w:szCs w:val="24"/>
        </w:rPr>
        <w:t>Southwest PDC Hiring Committee</w:t>
      </w:r>
    </w:p>
    <w:p w14:paraId="6FE202E6" w14:textId="77777777" w:rsidR="00CB70C8" w:rsidRDefault="00CB70C8" w:rsidP="002058B5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</w:p>
    <w:p w14:paraId="7730E524" w14:textId="541C9F29" w:rsidR="00F21DD0" w:rsidRPr="001B6950" w:rsidRDefault="00F21DD0" w:rsidP="002058B5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t>National Committees</w:t>
      </w:r>
    </w:p>
    <w:p w14:paraId="2B63CBBE" w14:textId="14E19373" w:rsidR="00B447A6" w:rsidRDefault="00B447A6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National Health Outreach and Engagement 2024 </w:t>
      </w:r>
      <w:r w:rsidR="00065540">
        <w:rPr>
          <w:rFonts w:ascii="Garamond" w:hAnsi="Garamond"/>
          <w:sz w:val="24"/>
          <w:szCs w:val="24"/>
        </w:rPr>
        <w:t>conference planning committee, Chair</w:t>
      </w:r>
    </w:p>
    <w:p w14:paraId="50AC1F60" w14:textId="7F2E3993" w:rsidR="00304C8D" w:rsidRPr="001B6950" w:rsidRDefault="00304C8D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National Diabetes Prevention Program </w:t>
      </w:r>
      <w:r w:rsidR="00654463" w:rsidRPr="001B6950">
        <w:rPr>
          <w:rFonts w:ascii="Garamond" w:hAnsi="Garamond"/>
          <w:sz w:val="24"/>
          <w:szCs w:val="24"/>
        </w:rPr>
        <w:t>through Extension</w:t>
      </w:r>
      <w:r w:rsidR="004B575D" w:rsidRPr="001B6950">
        <w:rPr>
          <w:rFonts w:ascii="Garamond" w:hAnsi="Garamond"/>
          <w:sz w:val="24"/>
          <w:szCs w:val="24"/>
        </w:rPr>
        <w:t xml:space="preserve"> Interest Group</w:t>
      </w:r>
    </w:p>
    <w:p w14:paraId="48E66EC5" w14:textId="7A66B148" w:rsidR="005F0B1F" w:rsidRPr="001B6950" w:rsidRDefault="00EC1665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Extension</w:t>
      </w:r>
      <w:r w:rsidR="00DE516C" w:rsidRPr="001B6950">
        <w:rPr>
          <w:rFonts w:ascii="Garamond" w:hAnsi="Garamond"/>
          <w:sz w:val="24"/>
          <w:szCs w:val="24"/>
        </w:rPr>
        <w:t xml:space="preserve"> Committee on Organization and Policy</w:t>
      </w:r>
      <w:r w:rsidR="000F116F" w:rsidRPr="001B6950">
        <w:rPr>
          <w:rFonts w:ascii="Garamond" w:hAnsi="Garamond"/>
          <w:sz w:val="24"/>
          <w:szCs w:val="24"/>
        </w:rPr>
        <w:t xml:space="preserve"> </w:t>
      </w:r>
      <w:r w:rsidR="00DE516C" w:rsidRPr="001B6950">
        <w:rPr>
          <w:rStyle w:val="dm-input-container"/>
          <w:rFonts w:ascii="Garamond" w:hAnsi="Garamond"/>
          <w:sz w:val="24"/>
          <w:szCs w:val="24"/>
        </w:rPr>
        <w:t>Health Innovation Taskforce</w:t>
      </w:r>
    </w:p>
    <w:p w14:paraId="3462DB98" w14:textId="4FD5673D" w:rsidR="00F21DD0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NIFA Nutrition and Health Committee for Planning and Guidance (NHCPG)</w:t>
      </w:r>
    </w:p>
    <w:p w14:paraId="4F8F14DC" w14:textId="15FDECAE" w:rsidR="00F21DD0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NIFA NHCPG Professional Training and Development Sub-committee</w:t>
      </w:r>
    </w:p>
    <w:p w14:paraId="32AB4145" w14:textId="77777777" w:rsidR="006D750B" w:rsidRDefault="006D750B" w:rsidP="00A1309A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5C070BC4" w14:textId="6A35F2AA" w:rsidR="008C7AF9" w:rsidRPr="001B6950" w:rsidRDefault="008C7AF9" w:rsidP="00A1309A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1B6950">
        <w:rPr>
          <w:rFonts w:ascii="Garamond" w:hAnsi="Garamond"/>
          <w:i/>
          <w:iCs/>
          <w:sz w:val="24"/>
          <w:szCs w:val="24"/>
        </w:rPr>
        <w:t>Regional Committees</w:t>
      </w:r>
    </w:p>
    <w:p w14:paraId="1BA6B718" w14:textId="13F1ED24" w:rsidR="00425C14" w:rsidRPr="001B6950" w:rsidRDefault="00425C14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Southern Region-Family and Consumer Science Program Leadership Network: </w:t>
      </w:r>
      <w:r w:rsidR="008044EC" w:rsidRPr="001B6950">
        <w:rPr>
          <w:rFonts w:ascii="Garamond" w:hAnsi="Garamond"/>
          <w:sz w:val="24"/>
          <w:szCs w:val="24"/>
        </w:rPr>
        <w:t xml:space="preserve">Family Consumer Science Committee </w:t>
      </w:r>
      <w:r w:rsidR="00FA3DFE" w:rsidRPr="001B6950">
        <w:rPr>
          <w:rFonts w:ascii="Garamond" w:hAnsi="Garamond"/>
          <w:sz w:val="24"/>
          <w:szCs w:val="24"/>
        </w:rPr>
        <w:t>Conference Planning Committee</w:t>
      </w:r>
    </w:p>
    <w:p w14:paraId="15BBF772" w14:textId="575965E4" w:rsidR="006039DF" w:rsidRPr="001B6950" w:rsidRDefault="006039DF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Southern Region-Family and Consumer Science Program Leadership Network: Outgoing Chair</w:t>
      </w:r>
      <w:r w:rsidR="005A3306" w:rsidRPr="001B6950">
        <w:rPr>
          <w:rFonts w:ascii="Garamond" w:hAnsi="Garamond"/>
          <w:sz w:val="24"/>
          <w:szCs w:val="24"/>
        </w:rPr>
        <w:t xml:space="preserve"> &amp;1862 Representativ</w:t>
      </w:r>
      <w:r w:rsidR="00425C14" w:rsidRPr="001B6950">
        <w:rPr>
          <w:rFonts w:ascii="Garamond" w:hAnsi="Garamond"/>
          <w:sz w:val="24"/>
          <w:szCs w:val="24"/>
        </w:rPr>
        <w:t>e</w:t>
      </w:r>
    </w:p>
    <w:p w14:paraId="10DD5FFA" w14:textId="1273D72B" w:rsidR="00515117" w:rsidRPr="001B6950" w:rsidRDefault="00515117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Southern Region-Family and Consumer Science Program Leadership Network: 2023 Conference Planning Committee</w:t>
      </w:r>
    </w:p>
    <w:p w14:paraId="28A20228" w14:textId="30E67FA7" w:rsidR="00675A4D" w:rsidRPr="001B6950" w:rsidRDefault="00675A4D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Southern Region-Family and Consumer Science Program Leadership Network: Elected Chair</w:t>
      </w:r>
    </w:p>
    <w:p w14:paraId="51F2ACC7" w14:textId="761BEEB8" w:rsidR="008C7AF9" w:rsidRPr="001B6950" w:rsidRDefault="008C7AF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Southern Region-Family and Consumer Science Program Leadership Network: Elected Co-Chair</w:t>
      </w:r>
    </w:p>
    <w:p w14:paraId="33BFF001" w14:textId="4721E1B5" w:rsidR="008C7AF9" w:rsidRPr="001B6950" w:rsidRDefault="008C7AF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Southern Region-Family and Consumer Science Program Leadership Network: Elected Secretary</w:t>
      </w:r>
    </w:p>
    <w:p w14:paraId="3F201011" w14:textId="70784B6E" w:rsidR="00F21DD0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Southern Region-Family and Consumer Science Program Leadership Network: Evaluation Committee</w:t>
      </w:r>
    </w:p>
    <w:p w14:paraId="186323A6" w14:textId="77777777" w:rsidR="006D750B" w:rsidRDefault="006D750B" w:rsidP="00A1309A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6981CD5E" w14:textId="6EF3C1EA" w:rsidR="008C7AF9" w:rsidRPr="001B6950" w:rsidRDefault="008C7AF9" w:rsidP="00A1309A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1B6950">
        <w:rPr>
          <w:rFonts w:ascii="Garamond" w:hAnsi="Garamond"/>
          <w:i/>
          <w:iCs/>
          <w:sz w:val="24"/>
          <w:szCs w:val="24"/>
        </w:rPr>
        <w:t>State Committees</w:t>
      </w:r>
    </w:p>
    <w:p w14:paraId="041B1926" w14:textId="6FFB9D56" w:rsidR="00675A4D" w:rsidRPr="001B6950" w:rsidRDefault="00705445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SC</w:t>
      </w:r>
      <w:r w:rsidR="00675A4D" w:rsidRPr="001B6950">
        <w:rPr>
          <w:rFonts w:ascii="Garamond" w:hAnsi="Garamond"/>
          <w:sz w:val="24"/>
          <w:szCs w:val="24"/>
        </w:rPr>
        <w:t xml:space="preserve"> Panel of Dietetics Licensure Board</w:t>
      </w:r>
      <w:r w:rsidR="00A4685E" w:rsidRPr="001B6950">
        <w:rPr>
          <w:rFonts w:ascii="Garamond" w:hAnsi="Garamond"/>
          <w:sz w:val="24"/>
          <w:szCs w:val="24"/>
        </w:rPr>
        <w:t xml:space="preserve"> of Directors</w:t>
      </w:r>
    </w:p>
    <w:p w14:paraId="0615FF74" w14:textId="78F74359" w:rsidR="00783F6D" w:rsidRPr="001B6950" w:rsidRDefault="008E39FC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SC </w:t>
      </w:r>
      <w:r w:rsidR="00B26ED6" w:rsidRPr="001B6950">
        <w:rPr>
          <w:rFonts w:ascii="Garamond" w:hAnsi="Garamond"/>
          <w:sz w:val="24"/>
          <w:szCs w:val="24"/>
        </w:rPr>
        <w:t xml:space="preserve">Extension Association of Family and Consumer Science </w:t>
      </w:r>
      <w:r w:rsidRPr="001B6950">
        <w:rPr>
          <w:rFonts w:ascii="Garamond" w:hAnsi="Garamond"/>
          <w:sz w:val="24"/>
          <w:szCs w:val="24"/>
        </w:rPr>
        <w:t>S</w:t>
      </w:r>
      <w:r w:rsidR="00D26451" w:rsidRPr="001B6950">
        <w:rPr>
          <w:rFonts w:ascii="Garamond" w:hAnsi="Garamond"/>
          <w:sz w:val="24"/>
          <w:szCs w:val="24"/>
        </w:rPr>
        <w:t>tate Advisor</w:t>
      </w:r>
    </w:p>
    <w:p w14:paraId="5D04D4E8" w14:textId="6BD93011" w:rsidR="008C7AF9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SC Culinary Partners</w:t>
      </w:r>
      <w:r w:rsidR="008C7AF9" w:rsidRPr="001B6950">
        <w:rPr>
          <w:rFonts w:ascii="Garamond" w:hAnsi="Garamond"/>
          <w:sz w:val="24"/>
          <w:szCs w:val="24"/>
        </w:rPr>
        <w:t>:</w:t>
      </w:r>
      <w:r w:rsidRPr="001B6950">
        <w:rPr>
          <w:rFonts w:ascii="Garamond" w:hAnsi="Garamond"/>
          <w:sz w:val="24"/>
          <w:szCs w:val="24"/>
        </w:rPr>
        <w:t xml:space="preserve"> Board of Directors</w:t>
      </w:r>
    </w:p>
    <w:p w14:paraId="3BDF3100" w14:textId="3992B8C7" w:rsidR="00F21DD0" w:rsidRPr="001B6950" w:rsidRDefault="00705445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CU </w:t>
      </w:r>
      <w:r w:rsidR="00F21DD0" w:rsidRPr="001B6950">
        <w:rPr>
          <w:rFonts w:ascii="Garamond" w:hAnsi="Garamond"/>
          <w:sz w:val="24"/>
          <w:szCs w:val="24"/>
        </w:rPr>
        <w:t>Institute on Engaged Aging</w:t>
      </w:r>
      <w:r w:rsidR="008C7AF9" w:rsidRPr="001B6950">
        <w:rPr>
          <w:rFonts w:ascii="Garamond" w:hAnsi="Garamond"/>
          <w:sz w:val="24"/>
          <w:szCs w:val="24"/>
        </w:rPr>
        <w:t>:</w:t>
      </w:r>
      <w:r w:rsidR="00F21DD0" w:rsidRPr="001B6950">
        <w:rPr>
          <w:rFonts w:ascii="Garamond" w:hAnsi="Garamond"/>
          <w:sz w:val="24"/>
          <w:szCs w:val="24"/>
        </w:rPr>
        <w:t xml:space="preserve"> Faculty Associate </w:t>
      </w:r>
    </w:p>
    <w:p w14:paraId="0AE92D83" w14:textId="35D66D28" w:rsidR="008C7AF9" w:rsidRPr="001B6950" w:rsidRDefault="008C7AF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1B6950">
        <w:rPr>
          <w:rFonts w:ascii="Garamond" w:hAnsi="Garamond"/>
          <w:i/>
          <w:iCs/>
          <w:sz w:val="24"/>
          <w:szCs w:val="24"/>
        </w:rPr>
        <w:t>Local Committees</w:t>
      </w:r>
    </w:p>
    <w:p w14:paraId="7C6797DA" w14:textId="60CF4725" w:rsidR="00F21DD0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Greenville Health System: Diabetes Prevention Work-stream Committee</w:t>
      </w:r>
    </w:p>
    <w:p w14:paraId="2D3971A5" w14:textId="57EBC2A6" w:rsidR="00F21DD0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Piedmont Emergency Relief Center</w:t>
      </w:r>
      <w:r w:rsidR="008C7AF9" w:rsidRPr="001B6950">
        <w:rPr>
          <w:rFonts w:ascii="Garamond" w:hAnsi="Garamond"/>
          <w:sz w:val="24"/>
          <w:szCs w:val="24"/>
        </w:rPr>
        <w:t>:</w:t>
      </w:r>
      <w:r w:rsidRPr="001B6950">
        <w:rPr>
          <w:rFonts w:ascii="Garamond" w:hAnsi="Garamond"/>
          <w:sz w:val="24"/>
          <w:szCs w:val="24"/>
        </w:rPr>
        <w:t xml:space="preserve"> Elected President</w:t>
      </w:r>
    </w:p>
    <w:p w14:paraId="0059206F" w14:textId="77777777" w:rsidR="006D750B" w:rsidRDefault="006D750B" w:rsidP="00A1309A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643D7543" w14:textId="2E5B51AD" w:rsidR="008C7AF9" w:rsidRPr="001B6950" w:rsidRDefault="008C7AF9" w:rsidP="00A1309A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1B6950">
        <w:rPr>
          <w:rFonts w:ascii="Garamond" w:hAnsi="Garamond"/>
          <w:i/>
          <w:iCs/>
          <w:sz w:val="24"/>
          <w:szCs w:val="24"/>
        </w:rPr>
        <w:t>Clemson University Committees</w:t>
      </w:r>
    </w:p>
    <w:p w14:paraId="0FC98CB4" w14:textId="6A96D0E8" w:rsidR="00F21DD0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Provost’s Task Force for Health-Related Research and Education</w:t>
      </w:r>
    </w:p>
    <w:p w14:paraId="31FB05BC" w14:textId="609EFB03" w:rsidR="008C7AF9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proofErr w:type="spellStart"/>
      <w:r w:rsidRPr="001B6950">
        <w:rPr>
          <w:rFonts w:ascii="Garamond" w:hAnsi="Garamond"/>
          <w:bCs/>
          <w:sz w:val="24"/>
          <w:szCs w:val="24"/>
        </w:rPr>
        <w:t>FoodForward</w:t>
      </w:r>
      <w:proofErr w:type="spellEnd"/>
      <w:r w:rsidRPr="001B6950">
        <w:rPr>
          <w:rFonts w:ascii="Garamond" w:hAnsi="Garamond"/>
          <w:bCs/>
          <w:sz w:val="24"/>
          <w:szCs w:val="24"/>
        </w:rPr>
        <w:t xml:space="preserve"> Inaugural Conference</w:t>
      </w:r>
      <w:r w:rsidR="00ED018E" w:rsidRPr="001B6950">
        <w:rPr>
          <w:rFonts w:ascii="Garamond" w:hAnsi="Garamond"/>
          <w:bCs/>
          <w:sz w:val="24"/>
          <w:szCs w:val="24"/>
        </w:rPr>
        <w:t xml:space="preserve"> 2019</w:t>
      </w:r>
      <w:r w:rsidR="005132A4" w:rsidRPr="001B6950">
        <w:rPr>
          <w:rFonts w:ascii="Garamond" w:hAnsi="Garamond"/>
          <w:bCs/>
          <w:sz w:val="24"/>
          <w:szCs w:val="24"/>
        </w:rPr>
        <w:t xml:space="preserve"> Planning Committee </w:t>
      </w:r>
      <w:r w:rsidRPr="001B6950">
        <w:rPr>
          <w:rFonts w:ascii="Garamond" w:hAnsi="Garamond"/>
          <w:bCs/>
          <w:sz w:val="24"/>
          <w:szCs w:val="24"/>
        </w:rPr>
        <w:t>Chair</w:t>
      </w:r>
    </w:p>
    <w:p w14:paraId="5584C2FC" w14:textId="380A9330" w:rsidR="004A1C74" w:rsidRPr="001B6950" w:rsidRDefault="004A1C74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proofErr w:type="spellStart"/>
      <w:r w:rsidRPr="001B6950">
        <w:rPr>
          <w:rFonts w:ascii="Garamond" w:hAnsi="Garamond"/>
          <w:bCs/>
          <w:sz w:val="24"/>
          <w:szCs w:val="24"/>
        </w:rPr>
        <w:t>FoodForward</w:t>
      </w:r>
      <w:proofErr w:type="spellEnd"/>
      <w:r w:rsidRPr="001B6950">
        <w:rPr>
          <w:rFonts w:ascii="Garamond" w:hAnsi="Garamond"/>
          <w:bCs/>
          <w:sz w:val="24"/>
          <w:szCs w:val="24"/>
        </w:rPr>
        <w:t xml:space="preserve"> 2022</w:t>
      </w:r>
      <w:r w:rsidR="005132A4" w:rsidRPr="001B6950">
        <w:rPr>
          <w:rFonts w:ascii="Garamond" w:hAnsi="Garamond"/>
          <w:bCs/>
          <w:sz w:val="24"/>
          <w:szCs w:val="24"/>
        </w:rPr>
        <w:t xml:space="preserve"> Planning Committee</w:t>
      </w:r>
    </w:p>
    <w:p w14:paraId="660AFD02" w14:textId="75C5E66E" w:rsidR="008C7AF9" w:rsidRPr="001B6950" w:rsidRDefault="008C7AF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1B6950">
        <w:rPr>
          <w:rFonts w:ascii="Garamond" w:hAnsi="Garamond"/>
          <w:i/>
          <w:iCs/>
          <w:sz w:val="24"/>
          <w:szCs w:val="24"/>
        </w:rPr>
        <w:t>Clemson University College (CAFLS) Committees</w:t>
      </w:r>
    </w:p>
    <w:p w14:paraId="4E991ACE" w14:textId="77777777" w:rsidR="008C7AF9" w:rsidRPr="001B6950" w:rsidRDefault="008C7AF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Extension Specialist and Associate Classification and Promotion Committee </w:t>
      </w:r>
    </w:p>
    <w:p w14:paraId="62A62BF2" w14:textId="09171576" w:rsidR="008C7AF9" w:rsidRPr="001B6950" w:rsidRDefault="008C7AF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Human Resources Position Description Calibration Committee for Extension Agents and Program Team Directors</w:t>
      </w:r>
    </w:p>
    <w:p w14:paraId="559F17DF" w14:textId="620301CE" w:rsidR="00C519BE" w:rsidRPr="001B6950" w:rsidRDefault="00C519BE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lastRenderedPageBreak/>
        <w:t>Human Resources Position Description Calibration Committee for Extension Associates and Specialists</w:t>
      </w:r>
    </w:p>
    <w:p w14:paraId="42A6C42A" w14:textId="77777777" w:rsidR="006D750B" w:rsidRDefault="006D750B" w:rsidP="00A1309A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</w:p>
    <w:p w14:paraId="4A5A0CEB" w14:textId="763DF9D8" w:rsidR="008C7AF9" w:rsidRPr="001B6950" w:rsidRDefault="008C7AF9" w:rsidP="00A1309A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1B6950">
        <w:rPr>
          <w:rFonts w:ascii="Garamond" w:hAnsi="Garamond"/>
          <w:bCs/>
          <w:i/>
          <w:iCs/>
          <w:sz w:val="24"/>
          <w:szCs w:val="24"/>
        </w:rPr>
        <w:t>Clemson University Departmental Committees</w:t>
      </w:r>
    </w:p>
    <w:p w14:paraId="542F0BD3" w14:textId="77777777" w:rsidR="00705E19" w:rsidRPr="001B6950" w:rsidRDefault="00705E1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Extension Leadership Team</w:t>
      </w:r>
    </w:p>
    <w:p w14:paraId="2BE57326" w14:textId="77777777" w:rsidR="00705E19" w:rsidRPr="001B6950" w:rsidRDefault="00705E1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Cs/>
          <w:sz w:val="24"/>
          <w:szCs w:val="24"/>
        </w:rPr>
        <w:t>Extension Administrative Team: Division Director for Extension Health, Nutrition and Youth Development</w:t>
      </w:r>
    </w:p>
    <w:p w14:paraId="51FABA3D" w14:textId="221D6C5F" w:rsidR="00F21DD0" w:rsidRPr="001B6950" w:rsidRDefault="008C7AF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Extension Marketing and C</w:t>
      </w:r>
      <w:r w:rsidR="00F21DD0" w:rsidRPr="001B6950">
        <w:rPr>
          <w:rFonts w:ascii="Garamond" w:hAnsi="Garamond"/>
          <w:sz w:val="24"/>
          <w:szCs w:val="24"/>
        </w:rPr>
        <w:t xml:space="preserve">ommunication </w:t>
      </w:r>
      <w:r w:rsidRPr="001B6950">
        <w:rPr>
          <w:rFonts w:ascii="Garamond" w:hAnsi="Garamond"/>
          <w:sz w:val="24"/>
          <w:szCs w:val="24"/>
        </w:rPr>
        <w:t xml:space="preserve">Strategy </w:t>
      </w:r>
      <w:r w:rsidR="00F21DD0" w:rsidRPr="001B6950">
        <w:rPr>
          <w:rFonts w:ascii="Garamond" w:hAnsi="Garamond"/>
          <w:sz w:val="24"/>
          <w:szCs w:val="24"/>
        </w:rPr>
        <w:t>Committee</w:t>
      </w:r>
    </w:p>
    <w:p w14:paraId="4F9F4EC1" w14:textId="24EC018B" w:rsidR="008C7AF9" w:rsidRPr="001B6950" w:rsidRDefault="008C7AF9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Extension Staff Senate</w:t>
      </w:r>
      <w:r w:rsidR="00E83398" w:rsidRPr="001B6950">
        <w:rPr>
          <w:rFonts w:ascii="Garamond" w:hAnsi="Garamond"/>
          <w:sz w:val="24"/>
          <w:szCs w:val="24"/>
        </w:rPr>
        <w:t xml:space="preserve"> 2015</w:t>
      </w:r>
    </w:p>
    <w:p w14:paraId="24F8AC92" w14:textId="1D4A222A" w:rsidR="007E3D6D" w:rsidRPr="001B6950" w:rsidRDefault="007E3D6D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FNPS Graduate Program Committee</w:t>
      </w:r>
    </w:p>
    <w:p w14:paraId="7E64FF2C" w14:textId="7B4323DC" w:rsidR="007E3D6D" w:rsidRPr="001B6950" w:rsidRDefault="007E3D6D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FNPS External Advisory Board Committee</w:t>
      </w:r>
    </w:p>
    <w:p w14:paraId="7A93A886" w14:textId="6046F13A" w:rsidR="00F21DD0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FNPS Department: </w:t>
      </w:r>
      <w:r w:rsidR="00825050" w:rsidRPr="001B6950">
        <w:rPr>
          <w:rFonts w:ascii="Garamond" w:hAnsi="Garamond"/>
          <w:sz w:val="24"/>
          <w:szCs w:val="24"/>
        </w:rPr>
        <w:t>1</w:t>
      </w:r>
      <w:r w:rsidR="0036438C" w:rsidRPr="001B6950">
        <w:rPr>
          <w:rFonts w:ascii="Garamond" w:hAnsi="Garamond"/>
          <w:sz w:val="24"/>
          <w:szCs w:val="24"/>
        </w:rPr>
        <w:t>4</w:t>
      </w:r>
      <w:r w:rsidR="00825050"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 xml:space="preserve">Graduate Student Committees, </w:t>
      </w:r>
      <w:r w:rsidR="00825050" w:rsidRPr="001B6950">
        <w:rPr>
          <w:rFonts w:ascii="Garamond" w:hAnsi="Garamond"/>
          <w:sz w:val="24"/>
          <w:szCs w:val="24"/>
        </w:rPr>
        <w:t>Adjunct Faculty to Assistant Professor</w:t>
      </w:r>
    </w:p>
    <w:p w14:paraId="7E714C04" w14:textId="6AB8C783" w:rsidR="00A275BF" w:rsidRPr="001B6950" w:rsidRDefault="00F21DD0" w:rsidP="00D5317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Agricultural Sciences: </w:t>
      </w:r>
      <w:r w:rsidR="00E83398" w:rsidRPr="001B6950">
        <w:rPr>
          <w:rFonts w:ascii="Garamond" w:hAnsi="Garamond"/>
          <w:sz w:val="24"/>
          <w:szCs w:val="24"/>
        </w:rPr>
        <w:t>4</w:t>
      </w:r>
      <w:r w:rsidR="00825050" w:rsidRPr="001B6950">
        <w:rPr>
          <w:rFonts w:ascii="Garamond" w:hAnsi="Garamond"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 xml:space="preserve">Graduate Student Committees, </w:t>
      </w:r>
      <w:r w:rsidR="00825050" w:rsidRPr="001B6950">
        <w:rPr>
          <w:rFonts w:ascii="Garamond" w:hAnsi="Garamond"/>
          <w:sz w:val="24"/>
          <w:szCs w:val="24"/>
        </w:rPr>
        <w:t>A</w:t>
      </w:r>
      <w:r w:rsidRPr="001B6950">
        <w:rPr>
          <w:rFonts w:ascii="Garamond" w:hAnsi="Garamond"/>
          <w:sz w:val="24"/>
          <w:szCs w:val="24"/>
        </w:rPr>
        <w:t xml:space="preserve">djunct </w:t>
      </w:r>
      <w:r w:rsidR="00825050" w:rsidRPr="001B6950">
        <w:rPr>
          <w:rFonts w:ascii="Garamond" w:hAnsi="Garamond"/>
          <w:sz w:val="24"/>
          <w:szCs w:val="24"/>
        </w:rPr>
        <w:t>F</w:t>
      </w:r>
      <w:r w:rsidRPr="001B6950">
        <w:rPr>
          <w:rFonts w:ascii="Garamond" w:hAnsi="Garamond"/>
          <w:sz w:val="24"/>
          <w:szCs w:val="24"/>
        </w:rPr>
        <w:t>aculty</w:t>
      </w:r>
    </w:p>
    <w:p w14:paraId="5E3415D2" w14:textId="77777777" w:rsidR="00852386" w:rsidRPr="001B6950" w:rsidRDefault="00852386" w:rsidP="008C7AF9">
      <w:pPr>
        <w:pStyle w:val="NoSpacing"/>
        <w:rPr>
          <w:rFonts w:ascii="Garamond" w:hAnsi="Garamond"/>
          <w:b/>
          <w:sz w:val="24"/>
          <w:szCs w:val="24"/>
        </w:rPr>
      </w:pPr>
    </w:p>
    <w:p w14:paraId="27653DA3" w14:textId="3AD4F4D4" w:rsidR="00FB3066" w:rsidRDefault="00FB3066" w:rsidP="006906BA">
      <w:pPr>
        <w:pStyle w:val="NoSpacing"/>
        <w:rPr>
          <w:rFonts w:ascii="Garamond" w:hAnsi="Garamond"/>
          <w:b/>
          <w:iCs/>
          <w:sz w:val="32"/>
          <w:szCs w:val="32"/>
          <w:u w:val="single"/>
        </w:rPr>
      </w:pPr>
      <w:r w:rsidRPr="00D92B63">
        <w:rPr>
          <w:rFonts w:ascii="Garamond" w:hAnsi="Garamond"/>
          <w:b/>
          <w:iCs/>
          <w:sz w:val="32"/>
          <w:szCs w:val="32"/>
          <w:u w:val="single"/>
        </w:rPr>
        <w:t xml:space="preserve">Personal and Professional </w:t>
      </w:r>
      <w:r w:rsidR="00D92B63" w:rsidRPr="00D92B63">
        <w:rPr>
          <w:rFonts w:ascii="Garamond" w:hAnsi="Garamond"/>
          <w:b/>
          <w:iCs/>
          <w:sz w:val="32"/>
          <w:szCs w:val="32"/>
          <w:u w:val="single"/>
        </w:rPr>
        <w:t>Accolades and Development</w:t>
      </w:r>
    </w:p>
    <w:p w14:paraId="3FBE3BCB" w14:textId="7B5F6CAE" w:rsidR="00D92B63" w:rsidRPr="00D92B63" w:rsidRDefault="00D92B63" w:rsidP="00D92B63">
      <w:pPr>
        <w:pStyle w:val="NoSpacing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AWARDS, AND ACKNOWLEDGEMENTS:</w:t>
      </w:r>
    </w:p>
    <w:p w14:paraId="0008C36D" w14:textId="77777777" w:rsidR="00D92B63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2023 Clemson School of Health Research Faculty Scholar</w:t>
      </w:r>
    </w:p>
    <w:p w14:paraId="3E5CFB00" w14:textId="77777777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2022 Live Healthy SC State Impact Award for demonstrating a commitment to the health of South Carolinians under the Live Healthy SC Plan using a collaborative approach for state health improvement. November 2022. Alliance for a Healthier South Carolina.</w:t>
      </w:r>
    </w:p>
    <w:p w14:paraId="10160865" w14:textId="77777777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2021 Extension Team Award for outstanding efforts surrounding COVID-19 education particularly in underserved communities in our state.  March 2021. Clemson University Extension Senate.</w:t>
      </w:r>
    </w:p>
    <w:p w14:paraId="222DB612" w14:textId="5B236EDE" w:rsidR="003A51C0" w:rsidRPr="003A51C0" w:rsidRDefault="003A51C0" w:rsidP="003A51C0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Institute for Engaged Aging Faculty Associate</w:t>
      </w:r>
    </w:p>
    <w:p w14:paraId="384CB28E" w14:textId="68D72EDD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LEAD 21 Executive Leadership Training Nomination and Acceptance 2017-2018.</w:t>
      </w:r>
    </w:p>
    <w:p w14:paraId="716ABD56" w14:textId="77777777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IFNC 2011 Global Fellow Recipient with honorary presentation at the 3</w:t>
      </w:r>
      <w:r w:rsidRPr="001B6950">
        <w:rPr>
          <w:rFonts w:ascii="Garamond" w:hAnsi="Garamond"/>
          <w:sz w:val="24"/>
          <w:szCs w:val="24"/>
          <w:vertAlign w:val="superscript"/>
        </w:rPr>
        <w:t>rd</w:t>
      </w:r>
      <w:r w:rsidRPr="001B6950">
        <w:rPr>
          <w:rFonts w:ascii="Garamond" w:hAnsi="Garamond"/>
          <w:sz w:val="24"/>
          <w:szCs w:val="24"/>
        </w:rPr>
        <w:t xml:space="preserve"> International Food and Nutrition Conference. 2011. Tuskegee University. </w:t>
      </w:r>
    </w:p>
    <w:p w14:paraId="26EE7E96" w14:textId="77777777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Outstanding Research Achievement Award with honorary presentation in the Rush University Forum for Research and Clinical Investigation. 1999. Sigma Xi Scientific Research Society. Rush University.</w:t>
      </w:r>
    </w:p>
    <w:p w14:paraId="267AFB2A" w14:textId="77777777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Ruth Gaertner Dietetic Scholarship. 1992. Eastern Illinois University.</w:t>
      </w:r>
    </w:p>
    <w:p w14:paraId="57023659" w14:textId="77777777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Outstanding Senior Award. 1993. Eastern Illinois University.</w:t>
      </w:r>
    </w:p>
    <w:p w14:paraId="0AEBE81A" w14:textId="77777777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Kappa Omicron Nu National Honor Society. 1993-1994. Eastern Illinois University.</w:t>
      </w:r>
    </w:p>
    <w:p w14:paraId="1733D2EA" w14:textId="77777777" w:rsidR="00D92B63" w:rsidRPr="001B6950" w:rsidRDefault="00D92B63" w:rsidP="00D92B63">
      <w:pPr>
        <w:pStyle w:val="NoSpacing"/>
        <w:numPr>
          <w:ilvl w:val="0"/>
          <w:numId w:val="23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Dietetic Advisory Council Student Representative. 1993. Eastern Illinois University.</w:t>
      </w:r>
    </w:p>
    <w:p w14:paraId="2B682BC6" w14:textId="77777777" w:rsidR="00FB3066" w:rsidRDefault="00FB3066" w:rsidP="006906BA">
      <w:pPr>
        <w:pStyle w:val="NoSpacing"/>
        <w:rPr>
          <w:rFonts w:ascii="Garamond" w:hAnsi="Garamond"/>
          <w:b/>
          <w:iCs/>
          <w:sz w:val="24"/>
          <w:szCs w:val="24"/>
        </w:rPr>
      </w:pPr>
    </w:p>
    <w:p w14:paraId="7D9F8E9A" w14:textId="71FA53A7" w:rsidR="006906BA" w:rsidRPr="001B6950" w:rsidRDefault="006906BA" w:rsidP="006906BA">
      <w:pPr>
        <w:pStyle w:val="NoSpacing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b/>
          <w:iCs/>
          <w:sz w:val="24"/>
          <w:szCs w:val="24"/>
        </w:rPr>
        <w:t xml:space="preserve">CONTINUING EDUCATION, SKILLS, AND KNOWLEDGE DEVELOPMENT </w:t>
      </w:r>
    </w:p>
    <w:p w14:paraId="5F75730E" w14:textId="72C7C7F3" w:rsidR="00C5225E" w:rsidRPr="001B6950" w:rsidRDefault="00C5225E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CDC </w:t>
      </w:r>
      <w:r w:rsidR="00B81114" w:rsidRPr="001B6950">
        <w:rPr>
          <w:rFonts w:ascii="Garamond" w:hAnsi="Garamond" w:cs="Calibri"/>
          <w:color w:val="242424"/>
          <w:sz w:val="24"/>
          <w:szCs w:val="24"/>
          <w:shd w:val="clear" w:color="auto" w:fill="FFFFFF"/>
        </w:rPr>
        <w:t>A Strategic Approach to Advancing Health Equity for Priority Populations with or at Risk for Diabetes recipient conference</w:t>
      </w:r>
      <w:r w:rsidR="001B6950" w:rsidRPr="001B6950">
        <w:rPr>
          <w:rFonts w:ascii="Garamond" w:hAnsi="Garamond" w:cs="Calibri"/>
          <w:color w:val="242424"/>
          <w:sz w:val="24"/>
          <w:szCs w:val="24"/>
          <w:shd w:val="clear" w:color="auto" w:fill="FFFFFF"/>
        </w:rPr>
        <w:t xml:space="preserve">, September </w:t>
      </w:r>
      <w:r w:rsidR="00B81114" w:rsidRPr="001B6950">
        <w:rPr>
          <w:rFonts w:ascii="Garamond" w:hAnsi="Garamond" w:cs="Calibri"/>
          <w:color w:val="242424"/>
          <w:sz w:val="24"/>
          <w:szCs w:val="24"/>
          <w:shd w:val="clear" w:color="auto" w:fill="FFFFFF"/>
        </w:rPr>
        <w:t>2023.</w:t>
      </w:r>
    </w:p>
    <w:p w14:paraId="6B712A51" w14:textId="5FB936BA" w:rsidR="00AD58CE" w:rsidRPr="001B6950" w:rsidRDefault="002A2120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ACDES Diabetes Foundations</w:t>
      </w:r>
      <w:r w:rsidR="004C7612" w:rsidRPr="001B6950">
        <w:rPr>
          <w:rFonts w:ascii="Garamond" w:hAnsi="Garamond"/>
          <w:sz w:val="24"/>
          <w:szCs w:val="24"/>
        </w:rPr>
        <w:t>, 2023</w:t>
      </w:r>
    </w:p>
    <w:p w14:paraId="7011592E" w14:textId="23D6024C" w:rsidR="002A2120" w:rsidRPr="001B6950" w:rsidRDefault="002A2120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ACDES 7 Self-</w:t>
      </w:r>
      <w:r w:rsidR="004C7612" w:rsidRPr="001B6950">
        <w:rPr>
          <w:rFonts w:ascii="Garamond" w:hAnsi="Garamond"/>
          <w:sz w:val="24"/>
          <w:szCs w:val="24"/>
        </w:rPr>
        <w:t>management behaviors, 2023</w:t>
      </w:r>
    </w:p>
    <w:p w14:paraId="6D2E9278" w14:textId="37684B3D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Clemson University Leadership Skills Training, </w:t>
      </w:r>
      <w:r w:rsidR="007D12AD" w:rsidRPr="001B6950">
        <w:rPr>
          <w:rFonts w:ascii="Garamond" w:hAnsi="Garamond"/>
          <w:sz w:val="24"/>
          <w:szCs w:val="24"/>
        </w:rPr>
        <w:t xml:space="preserve">2020, </w:t>
      </w:r>
      <w:r w:rsidRPr="001B6950">
        <w:rPr>
          <w:rFonts w:ascii="Garamond" w:hAnsi="Garamond"/>
          <w:sz w:val="24"/>
          <w:szCs w:val="24"/>
        </w:rPr>
        <w:t>2021, 2022</w:t>
      </w:r>
      <w:r w:rsidR="00AD58CE" w:rsidRPr="001B6950">
        <w:rPr>
          <w:rFonts w:ascii="Garamond" w:hAnsi="Garamond"/>
          <w:sz w:val="24"/>
          <w:szCs w:val="24"/>
        </w:rPr>
        <w:t>, 2023</w:t>
      </w:r>
    </w:p>
    <w:p w14:paraId="2EB5EE6B" w14:textId="6A85EF0F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Coming Together for Racial Understanding, 2019, 2020 </w:t>
      </w:r>
    </w:p>
    <w:p w14:paraId="36010674" w14:textId="77777777" w:rsidR="00C5225E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Virtual Lifestyle Coach Training for the CDC National Diabetes Prevention Program, Emory Centers for Training and Technical Assistance, November 2019</w:t>
      </w:r>
    </w:p>
    <w:p w14:paraId="69F7BA76" w14:textId="77777777" w:rsidR="00C5225E" w:rsidRPr="001B6950" w:rsidRDefault="00A407B3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 w:cs="Wingdings"/>
          <w:color w:val="000000"/>
          <w:sz w:val="24"/>
          <w:szCs w:val="24"/>
        </w:rPr>
        <w:t>CDC Food Service Guidelines Local Action Institute, February 26, 2020.</w:t>
      </w:r>
    </w:p>
    <w:p w14:paraId="285CE41A" w14:textId="1B92CE0E" w:rsidR="00A407B3" w:rsidRPr="001B6950" w:rsidRDefault="00A407B3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Times New Roman" w:hAnsi="Times New Roman"/>
          <w:color w:val="000000"/>
          <w:sz w:val="24"/>
          <w:szCs w:val="24"/>
        </w:rPr>
        <w:t>DTTAC Lifestyle Coach Training and Certification, October 2019</w:t>
      </w:r>
    </w:p>
    <w:p w14:paraId="07772328" w14:textId="0EA792FD" w:rsidR="00A407B3" w:rsidRPr="001B6950" w:rsidRDefault="00A407B3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Times New Roman" w:hAnsi="Times New Roman"/>
          <w:color w:val="000000"/>
          <w:sz w:val="24"/>
          <w:szCs w:val="24"/>
        </w:rPr>
        <w:lastRenderedPageBreak/>
        <w:t>CDC HOP recipient conference, May 2019</w:t>
      </w:r>
    </w:p>
    <w:p w14:paraId="4E6C8807" w14:textId="75A9A04A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Feeding America’s SC Food Bank Retreat and Conference, August 2018</w:t>
      </w:r>
    </w:p>
    <w:p w14:paraId="34AB6337" w14:textId="77777777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School gardening for SC Educators, August 2018</w:t>
      </w:r>
    </w:p>
    <w:p w14:paraId="2E09F352" w14:textId="77777777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LEAD 21, academic year 2017-2018</w:t>
      </w:r>
    </w:p>
    <w:p w14:paraId="4EC86F6C" w14:textId="77777777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Health Coaching Boot Camp, October 2017</w:t>
      </w:r>
    </w:p>
    <w:p w14:paraId="7A676BE1" w14:textId="77777777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Food Access Summit, August 2016</w:t>
      </w:r>
    </w:p>
    <w:p w14:paraId="6CA29B49" w14:textId="77777777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Feeding America’s SC Food Bank Retreat and Conference, August 2016</w:t>
      </w:r>
    </w:p>
    <w:p w14:paraId="352C25CC" w14:textId="77777777" w:rsidR="006906BA" w:rsidRPr="001B6950" w:rsidRDefault="006906BA" w:rsidP="00D5317B">
      <w:pPr>
        <w:pStyle w:val="ListParagraph"/>
        <w:numPr>
          <w:ilvl w:val="0"/>
          <w:numId w:val="22"/>
        </w:numPr>
        <w:spacing w:after="0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EFNEP national conferences, October 2015, October 2016, March 2018, March 2019</w:t>
      </w:r>
    </w:p>
    <w:p w14:paraId="79B2DAB3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Association of Food and Drug Officials (AFDO) Seafood HACCP Alliance Train-the-Trainer course and certification, November 2014</w:t>
      </w:r>
    </w:p>
    <w:p w14:paraId="5D7CEBD4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 xml:space="preserve">National Restaurant Association </w:t>
      </w:r>
      <w:proofErr w:type="spellStart"/>
      <w:r w:rsidRPr="001B6950">
        <w:rPr>
          <w:rFonts w:ascii="Garamond" w:hAnsi="Garamond"/>
          <w:iCs/>
          <w:sz w:val="24"/>
          <w:szCs w:val="24"/>
        </w:rPr>
        <w:t>ServSafe</w:t>
      </w:r>
      <w:proofErr w:type="spellEnd"/>
      <w:r w:rsidRPr="001B6950">
        <w:rPr>
          <w:rFonts w:ascii="Garamond" w:hAnsi="Garamond"/>
          <w:iCs/>
          <w:sz w:val="24"/>
          <w:szCs w:val="24"/>
        </w:rPr>
        <w:t xml:space="preserve"> Manager On-Line Training and Certification, August 2014</w:t>
      </w:r>
    </w:p>
    <w:p w14:paraId="1C7005F3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Cornell Seafood HACCP On-line Training and Certification, January 2014</w:t>
      </w:r>
    </w:p>
    <w:p w14:paraId="10A0FE44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Cornell Seafood HACCP Face-to Face Training and Certification, January 2014</w:t>
      </w:r>
    </w:p>
    <w:p w14:paraId="0B473905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IFNC Pre-Conference Global Fellows Workshop: Bioethical Implications and Resolutions for Disparities in the Prevention, Management and Treatment of Childhood Obesity, October 2011</w:t>
      </w:r>
    </w:p>
    <w:p w14:paraId="46631EC7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NC State University’s Backyard Flock Workshop, September 2011</w:t>
      </w:r>
    </w:p>
    <w:p w14:paraId="63A08757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Poultry Processors Association Annual Meeting, May 2011</w:t>
      </w:r>
    </w:p>
    <w:p w14:paraId="207506A6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Teaching with Technology Symposium, November 2009</w:t>
      </w:r>
    </w:p>
    <w:p w14:paraId="448CD350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USDA/NIFA Grantsmanship Workshop, November 2009</w:t>
      </w:r>
    </w:p>
    <w:p w14:paraId="69938910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Cs/>
          <w:sz w:val="24"/>
          <w:szCs w:val="24"/>
        </w:rPr>
        <w:t>USDA/NIFA Writing and Organizing Competitive Grant Proposals, November 2009</w:t>
      </w:r>
    </w:p>
    <w:p w14:paraId="5BFE2552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USDA International Meat and Poultry HACCP Alliance SSOP/GMP and HACCP Certification, December 2009</w:t>
      </w:r>
    </w:p>
    <w:p w14:paraId="3FEA93F4" w14:textId="77777777" w:rsidR="006906BA" w:rsidRPr="001B6950" w:rsidRDefault="006906BA" w:rsidP="00D5317B">
      <w:pPr>
        <w:pStyle w:val="NoSpacing"/>
        <w:numPr>
          <w:ilvl w:val="0"/>
          <w:numId w:val="22"/>
        </w:numPr>
        <w:rPr>
          <w:rFonts w:ascii="Garamond" w:hAnsi="Garamond"/>
          <w:iCs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Online continuing education and training sessions approved by the American Dietetic Association for recertification, 2006-2011</w:t>
      </w:r>
    </w:p>
    <w:p w14:paraId="79CE6257" w14:textId="253AD753" w:rsidR="006906BA" w:rsidRPr="00D92B63" w:rsidRDefault="006906BA" w:rsidP="00D5317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Garamond" w:hAnsi="Garamond"/>
          <w:b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Rush University Health Systems Management Doctorate Program: Leadership 601, December 2004</w:t>
      </w:r>
    </w:p>
    <w:p w14:paraId="6C28391E" w14:textId="2A677EBD" w:rsidR="00D92B63" w:rsidRPr="00D92B63" w:rsidRDefault="00D92B63" w:rsidP="00D92B63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32"/>
          <w:szCs w:val="32"/>
          <w:u w:val="single"/>
        </w:rPr>
      </w:pPr>
      <w:r w:rsidRPr="00D92B63">
        <w:rPr>
          <w:rFonts w:ascii="Garamond" w:hAnsi="Garamond"/>
          <w:b/>
          <w:sz w:val="32"/>
          <w:szCs w:val="32"/>
          <w:u w:val="single"/>
        </w:rPr>
        <w:t>Professional Work History</w:t>
      </w:r>
    </w:p>
    <w:p w14:paraId="30C426EB" w14:textId="77777777" w:rsidR="00D92B63" w:rsidRPr="001B6950" w:rsidRDefault="00D92B63" w:rsidP="00D92B63">
      <w:pPr>
        <w:pStyle w:val="NoSpacing"/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b/>
          <w:sz w:val="24"/>
          <w:szCs w:val="24"/>
        </w:rPr>
        <w:t>25 YEARS OF WORK EXPERIENCE</w:t>
      </w:r>
    </w:p>
    <w:p w14:paraId="7015D072" w14:textId="77777777" w:rsidR="00D92B63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University of Georgia </w:t>
      </w:r>
      <w:r w:rsidRPr="005E0B41">
        <w:rPr>
          <w:rFonts w:ascii="Garamond" w:hAnsi="Garamond"/>
          <w:i/>
          <w:iCs/>
          <w:sz w:val="24"/>
          <w:szCs w:val="24"/>
        </w:rPr>
        <w:t>(Athens, GA)</w:t>
      </w:r>
      <w:r>
        <w:rPr>
          <w:rFonts w:ascii="Garamond" w:hAnsi="Garamond"/>
          <w:sz w:val="24"/>
          <w:szCs w:val="24"/>
        </w:rPr>
        <w:t>: Department of Nutritional Sciences. 8/23 – current.</w:t>
      </w:r>
    </w:p>
    <w:p w14:paraId="0FEAA5C5" w14:textId="77777777" w:rsidR="00D92B63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Associate Professor, Tenure-Track</w:t>
      </w:r>
    </w:p>
    <w:p w14:paraId="37E62FE3" w14:textId="77777777" w:rsidR="00D92B63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60% Extension, 25% Research; 12% Teaching; 3% Service</w:t>
      </w:r>
    </w:p>
    <w:p w14:paraId="14C7EF95" w14:textId="77777777" w:rsidR="00D92B63" w:rsidRDefault="00D92B63" w:rsidP="00D92B63">
      <w:pPr>
        <w:pStyle w:val="NoSpacing"/>
        <w:ind w:left="720"/>
        <w:rPr>
          <w:rFonts w:ascii="Garamond" w:hAnsi="Garamond"/>
          <w:sz w:val="24"/>
          <w:szCs w:val="24"/>
        </w:rPr>
      </w:pPr>
    </w:p>
    <w:p w14:paraId="553EF1FB" w14:textId="77777777" w:rsidR="00D92B63" w:rsidRPr="001B6950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Clemson University </w:t>
      </w:r>
      <w:r w:rsidRPr="001B6950">
        <w:rPr>
          <w:rFonts w:ascii="Garamond" w:hAnsi="Garamond"/>
          <w:i/>
          <w:iCs/>
          <w:sz w:val="24"/>
          <w:szCs w:val="24"/>
        </w:rPr>
        <w:t xml:space="preserve">(Clemson, SC): </w:t>
      </w:r>
      <w:r w:rsidRPr="001B6950">
        <w:rPr>
          <w:rFonts w:ascii="Garamond" w:hAnsi="Garamond"/>
          <w:sz w:val="24"/>
          <w:szCs w:val="24"/>
        </w:rPr>
        <w:t xml:space="preserve">Department of Food, Nutrition, and Packaging Sciences. 7/20 – </w:t>
      </w:r>
      <w:r>
        <w:rPr>
          <w:rFonts w:ascii="Garamond" w:hAnsi="Garamond"/>
          <w:sz w:val="24"/>
          <w:szCs w:val="24"/>
        </w:rPr>
        <w:t>7/23</w:t>
      </w:r>
    </w:p>
    <w:p w14:paraId="6AD615A1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iCs/>
          <w:sz w:val="24"/>
          <w:szCs w:val="24"/>
        </w:rPr>
        <w:t>Assistant Professor, Tenure-Track</w:t>
      </w:r>
    </w:p>
    <w:p w14:paraId="3208AD76" w14:textId="77777777" w:rsidR="00D92B63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100% Extension appointment (See job duties below)</w:t>
      </w:r>
    </w:p>
    <w:p w14:paraId="11F357F8" w14:textId="77777777" w:rsidR="00D92B63" w:rsidRPr="001B6950" w:rsidRDefault="00D92B63" w:rsidP="00D92B63">
      <w:pPr>
        <w:pStyle w:val="NoSpacing"/>
        <w:ind w:left="720"/>
        <w:rPr>
          <w:rFonts w:ascii="Garamond" w:hAnsi="Garamond"/>
          <w:sz w:val="24"/>
          <w:szCs w:val="24"/>
        </w:rPr>
      </w:pPr>
    </w:p>
    <w:p w14:paraId="3F827F3D" w14:textId="77777777" w:rsidR="00D92B63" w:rsidRPr="001B6950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Clemson University </w:t>
      </w:r>
      <w:r w:rsidRPr="001B6950">
        <w:rPr>
          <w:rFonts w:ascii="Garamond" w:hAnsi="Garamond"/>
          <w:i/>
          <w:sz w:val="24"/>
          <w:szCs w:val="24"/>
        </w:rPr>
        <w:t>(Clemson, SC)</w:t>
      </w:r>
      <w:r w:rsidRPr="001B6950">
        <w:rPr>
          <w:rFonts w:ascii="Garamond" w:hAnsi="Garamond"/>
          <w:sz w:val="24"/>
          <w:szCs w:val="24"/>
        </w:rPr>
        <w:t xml:space="preserve">: Public Service Activities; Cooperative Extension Service. 8/14 – </w:t>
      </w:r>
      <w:r>
        <w:rPr>
          <w:rFonts w:ascii="Garamond" w:hAnsi="Garamond"/>
          <w:sz w:val="24"/>
          <w:szCs w:val="24"/>
        </w:rPr>
        <w:t>7/23</w:t>
      </w:r>
    </w:p>
    <w:p w14:paraId="0C581F34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i/>
          <w:iCs/>
          <w:sz w:val="24"/>
          <w:szCs w:val="24"/>
        </w:rPr>
      </w:pPr>
      <w:r w:rsidRPr="001B6950">
        <w:rPr>
          <w:rFonts w:ascii="Garamond" w:hAnsi="Garamond"/>
          <w:i/>
          <w:iCs/>
          <w:sz w:val="24"/>
          <w:szCs w:val="24"/>
        </w:rPr>
        <w:t xml:space="preserve">Extension Division Director </w:t>
      </w:r>
      <w:r w:rsidRPr="001B6950">
        <w:rPr>
          <w:rFonts w:ascii="Garamond" w:hAnsi="Garamond"/>
          <w:sz w:val="24"/>
          <w:szCs w:val="24"/>
        </w:rPr>
        <w:t>(8/21 – current)</w:t>
      </w:r>
    </w:p>
    <w:p w14:paraId="2BB1D1C7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i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 xml:space="preserve"> Program Team Director for the Rural Health and Nutrition Extension Program Team </w:t>
      </w:r>
      <w:r w:rsidRPr="001B6950">
        <w:rPr>
          <w:rFonts w:ascii="Garamond" w:hAnsi="Garamond"/>
          <w:iCs/>
          <w:sz w:val="24"/>
          <w:szCs w:val="24"/>
        </w:rPr>
        <w:t>(8/18 – 8/21)</w:t>
      </w:r>
      <w:r w:rsidRPr="001B6950">
        <w:rPr>
          <w:rFonts w:ascii="Garamond" w:hAnsi="Garamond"/>
          <w:i/>
          <w:sz w:val="24"/>
          <w:szCs w:val="24"/>
        </w:rPr>
        <w:t xml:space="preserve"> </w:t>
      </w:r>
      <w:r w:rsidRPr="001B6950">
        <w:rPr>
          <w:rFonts w:ascii="Garamond" w:hAnsi="Garamond"/>
          <w:sz w:val="24"/>
          <w:szCs w:val="24"/>
        </w:rPr>
        <w:t xml:space="preserve">  </w:t>
      </w:r>
    </w:p>
    <w:p w14:paraId="5FC9887F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 xml:space="preserve">Cooking with a Chef Extension Program Facilitator </w:t>
      </w:r>
      <w:r w:rsidRPr="001B6950">
        <w:rPr>
          <w:rFonts w:ascii="Garamond" w:hAnsi="Garamond"/>
          <w:sz w:val="24"/>
          <w:szCs w:val="24"/>
        </w:rPr>
        <w:t xml:space="preserve">(9/08-8/09): </w:t>
      </w:r>
    </w:p>
    <w:p w14:paraId="51865BBC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 xml:space="preserve">Food Labeling Extension Specialist </w:t>
      </w:r>
      <w:r w:rsidRPr="001B6950">
        <w:rPr>
          <w:rFonts w:ascii="Garamond" w:hAnsi="Garamond"/>
          <w:sz w:val="24"/>
          <w:szCs w:val="24"/>
        </w:rPr>
        <w:t>(8/09-8/12):</w:t>
      </w:r>
    </w:p>
    <w:p w14:paraId="2A7A0ED8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Teaching and Research Assistant</w:t>
      </w:r>
      <w:r w:rsidRPr="001B6950">
        <w:rPr>
          <w:rFonts w:ascii="Garamond" w:hAnsi="Garamond"/>
          <w:sz w:val="24"/>
          <w:szCs w:val="24"/>
        </w:rPr>
        <w:t xml:space="preserve"> (8/09-5/12):  </w:t>
      </w:r>
    </w:p>
    <w:p w14:paraId="27983C40" w14:textId="77777777" w:rsidR="00D92B63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Instructor</w:t>
      </w:r>
      <w:r w:rsidRPr="001B6950">
        <w:rPr>
          <w:rFonts w:ascii="Garamond" w:hAnsi="Garamond"/>
          <w:sz w:val="24"/>
          <w:szCs w:val="24"/>
        </w:rPr>
        <w:t xml:space="preserve"> (1/07 – 1/09): Contractual part-time faculty  </w:t>
      </w:r>
    </w:p>
    <w:p w14:paraId="164C3D8B" w14:textId="77777777" w:rsidR="00D92B63" w:rsidRPr="008B3239" w:rsidRDefault="00D92B63" w:rsidP="00D92B63">
      <w:pPr>
        <w:pStyle w:val="NoSpacing"/>
        <w:ind w:left="720"/>
        <w:rPr>
          <w:rFonts w:ascii="Garamond" w:hAnsi="Garamond"/>
          <w:sz w:val="24"/>
          <w:szCs w:val="24"/>
        </w:rPr>
      </w:pPr>
    </w:p>
    <w:p w14:paraId="05E1AC41" w14:textId="77777777" w:rsidR="00D92B63" w:rsidRPr="001B6950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Winthrop University </w:t>
      </w:r>
      <w:r w:rsidRPr="001B6950">
        <w:rPr>
          <w:rFonts w:ascii="Garamond" w:hAnsi="Garamond"/>
          <w:i/>
          <w:sz w:val="24"/>
          <w:szCs w:val="24"/>
        </w:rPr>
        <w:t>(Rock Hill, SC)</w:t>
      </w:r>
      <w:r w:rsidRPr="001B6950">
        <w:rPr>
          <w:rFonts w:ascii="Garamond" w:hAnsi="Garamond"/>
          <w:sz w:val="24"/>
          <w:szCs w:val="24"/>
        </w:rPr>
        <w:t xml:space="preserve">: Department of Human Nutrition. August 2012 to December 2012 – reason for leaving: </w:t>
      </w:r>
      <w:r w:rsidRPr="001B6950">
        <w:rPr>
          <w:rFonts w:ascii="Garamond" w:hAnsi="Garamond"/>
          <w:i/>
          <w:sz w:val="24"/>
          <w:szCs w:val="24"/>
        </w:rPr>
        <w:t>Family Medical Emergency</w:t>
      </w:r>
    </w:p>
    <w:p w14:paraId="3D99FA47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i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Assistant Professor, Tenure Track</w:t>
      </w:r>
    </w:p>
    <w:p w14:paraId="57234644" w14:textId="77777777" w:rsidR="00D92B63" w:rsidRPr="001B6950" w:rsidRDefault="00D92B63" w:rsidP="00D92B63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7F4B7BB0" w14:textId="77777777" w:rsidR="00D92B63" w:rsidRPr="001B6950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Piedmont Emergency Relief Center Charitable Food Pantry and Referral Program </w:t>
      </w:r>
      <w:r w:rsidRPr="001B6950">
        <w:rPr>
          <w:rFonts w:ascii="Garamond" w:hAnsi="Garamond"/>
          <w:i/>
          <w:sz w:val="24"/>
          <w:szCs w:val="24"/>
        </w:rPr>
        <w:t>(Piedmont, South Carolina):</w:t>
      </w:r>
      <w:r w:rsidRPr="001B6950">
        <w:rPr>
          <w:rFonts w:ascii="Garamond" w:hAnsi="Garamond"/>
          <w:sz w:val="24"/>
          <w:szCs w:val="24"/>
        </w:rPr>
        <w:t>2/09 – 6/12</w:t>
      </w:r>
    </w:p>
    <w:p w14:paraId="0DD4F8BD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President, Board of Directors</w:t>
      </w:r>
      <w:r w:rsidRPr="001B6950">
        <w:rPr>
          <w:rFonts w:ascii="Garamond" w:hAnsi="Garamond"/>
          <w:sz w:val="24"/>
          <w:szCs w:val="24"/>
        </w:rPr>
        <w:t xml:space="preserve"> (1/11 to 6/12) and </w:t>
      </w:r>
      <w:r w:rsidRPr="001B6950">
        <w:rPr>
          <w:rFonts w:ascii="Garamond" w:hAnsi="Garamond"/>
          <w:i/>
          <w:sz w:val="24"/>
          <w:szCs w:val="24"/>
        </w:rPr>
        <w:t>Volunteer Grant Writer</w:t>
      </w:r>
      <w:r w:rsidRPr="001B6950">
        <w:rPr>
          <w:rFonts w:ascii="Garamond" w:hAnsi="Garamond"/>
          <w:sz w:val="24"/>
          <w:szCs w:val="24"/>
        </w:rPr>
        <w:t xml:space="preserve"> (3/09 to 6/12)</w:t>
      </w:r>
    </w:p>
    <w:p w14:paraId="3E57306B" w14:textId="77777777" w:rsidR="00D92B63" w:rsidRPr="001B6950" w:rsidRDefault="00D92B63" w:rsidP="00D92B63">
      <w:pPr>
        <w:pStyle w:val="NoSpacing"/>
        <w:rPr>
          <w:rFonts w:ascii="Garamond" w:hAnsi="Garamond"/>
          <w:sz w:val="24"/>
          <w:szCs w:val="24"/>
        </w:rPr>
      </w:pPr>
    </w:p>
    <w:p w14:paraId="31E956D5" w14:textId="77777777" w:rsidR="00D92B63" w:rsidRPr="001B6950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  <w:u w:val="single"/>
        </w:rPr>
      </w:pPr>
      <w:r w:rsidRPr="001B6950">
        <w:rPr>
          <w:rFonts w:ascii="Garamond" w:hAnsi="Garamond"/>
          <w:sz w:val="24"/>
          <w:szCs w:val="24"/>
        </w:rPr>
        <w:t xml:space="preserve">Rush University </w:t>
      </w:r>
      <w:r w:rsidRPr="001B6950">
        <w:rPr>
          <w:rFonts w:ascii="Garamond" w:hAnsi="Garamond"/>
          <w:i/>
          <w:sz w:val="24"/>
          <w:szCs w:val="24"/>
        </w:rPr>
        <w:t xml:space="preserve">(Chicago, Illinois) </w:t>
      </w:r>
      <w:r w:rsidRPr="001B6950">
        <w:rPr>
          <w:rFonts w:ascii="Garamond" w:hAnsi="Garamond"/>
          <w:sz w:val="24"/>
          <w:szCs w:val="24"/>
        </w:rPr>
        <w:t xml:space="preserve">College of Health Sciences: 1999 – 2005 </w:t>
      </w:r>
    </w:p>
    <w:p w14:paraId="5FB4FAAD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Faculty Member and Dietetic Internship Preceptor</w:t>
      </w:r>
      <w:r w:rsidRPr="001B6950">
        <w:rPr>
          <w:rFonts w:ascii="Garamond" w:hAnsi="Garamond"/>
          <w:sz w:val="24"/>
          <w:szCs w:val="24"/>
        </w:rPr>
        <w:t xml:space="preserve"> </w:t>
      </w:r>
    </w:p>
    <w:p w14:paraId="3D019BC2" w14:textId="77777777" w:rsidR="00D92B63" w:rsidRPr="001B6950" w:rsidRDefault="00D92B63" w:rsidP="00D92B63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01C14450" w14:textId="77777777" w:rsidR="00D92B63" w:rsidRPr="001B6950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>Rush University Medical Center: 1996 – 2005</w:t>
      </w:r>
    </w:p>
    <w:p w14:paraId="6E665493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Clinical Dietitian</w:t>
      </w:r>
      <w:r w:rsidRPr="001B6950">
        <w:rPr>
          <w:rFonts w:ascii="Garamond" w:hAnsi="Garamond"/>
          <w:sz w:val="24"/>
          <w:szCs w:val="24"/>
        </w:rPr>
        <w:t xml:space="preserve"> (2/05 – 8/05):</w:t>
      </w:r>
    </w:p>
    <w:p w14:paraId="66C78F5A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Renal Dietitian</w:t>
      </w:r>
      <w:r w:rsidRPr="001B6950">
        <w:rPr>
          <w:rFonts w:ascii="Garamond" w:hAnsi="Garamond"/>
          <w:sz w:val="24"/>
          <w:szCs w:val="24"/>
        </w:rPr>
        <w:t xml:space="preserve"> (6/98 – 2/05): </w:t>
      </w:r>
    </w:p>
    <w:p w14:paraId="10D35B85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Dietetic Intern</w:t>
      </w:r>
      <w:r w:rsidRPr="001B6950">
        <w:rPr>
          <w:rFonts w:ascii="Garamond" w:hAnsi="Garamond"/>
          <w:sz w:val="24"/>
          <w:szCs w:val="24"/>
        </w:rPr>
        <w:t xml:space="preserve"> (1996 – 1998): </w:t>
      </w:r>
    </w:p>
    <w:p w14:paraId="176ABF68" w14:textId="77777777" w:rsidR="00D92B63" w:rsidRPr="001B6950" w:rsidRDefault="00D92B63" w:rsidP="00D92B63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753DB432" w14:textId="77777777" w:rsidR="00D92B63" w:rsidRPr="001B6950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Pennington Biomedical Research Center, Louisiana State University </w:t>
      </w:r>
      <w:r w:rsidRPr="001B6950">
        <w:rPr>
          <w:rFonts w:ascii="Garamond" w:hAnsi="Garamond"/>
          <w:i/>
          <w:sz w:val="24"/>
          <w:szCs w:val="24"/>
        </w:rPr>
        <w:t>(Baton Rouge, Louisiana)</w:t>
      </w:r>
      <w:r w:rsidRPr="001B6950">
        <w:rPr>
          <w:rFonts w:ascii="Garamond" w:hAnsi="Garamond"/>
          <w:sz w:val="24"/>
          <w:szCs w:val="24"/>
        </w:rPr>
        <w:t>: 1994-1996</w:t>
      </w:r>
    </w:p>
    <w:p w14:paraId="5B36E3F0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 xml:space="preserve">Research Associate </w:t>
      </w:r>
      <w:r w:rsidRPr="001B6950">
        <w:rPr>
          <w:rFonts w:ascii="Garamond" w:hAnsi="Garamond"/>
          <w:sz w:val="24"/>
          <w:szCs w:val="24"/>
        </w:rPr>
        <w:t xml:space="preserve">(10/94 – 8/96): </w:t>
      </w:r>
    </w:p>
    <w:p w14:paraId="63D35F1A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 xml:space="preserve">Dietetic Technician </w:t>
      </w:r>
      <w:r w:rsidRPr="001B6950">
        <w:rPr>
          <w:rFonts w:ascii="Garamond" w:hAnsi="Garamond"/>
          <w:sz w:val="24"/>
          <w:szCs w:val="24"/>
        </w:rPr>
        <w:t xml:space="preserve">(8/94 – 10/94): </w:t>
      </w:r>
    </w:p>
    <w:p w14:paraId="3EF45E62" w14:textId="77777777" w:rsidR="00D92B63" w:rsidRPr="001B6950" w:rsidRDefault="00D92B63" w:rsidP="00D92B63">
      <w:pPr>
        <w:pStyle w:val="NoSpacing"/>
        <w:ind w:left="360"/>
        <w:rPr>
          <w:rFonts w:ascii="Garamond" w:hAnsi="Garamond"/>
          <w:sz w:val="24"/>
          <w:szCs w:val="24"/>
        </w:rPr>
      </w:pPr>
    </w:p>
    <w:p w14:paraId="3FD5ABB2" w14:textId="77777777" w:rsidR="00D92B63" w:rsidRPr="001B6950" w:rsidRDefault="00D92B63" w:rsidP="00D92B63">
      <w:pPr>
        <w:pStyle w:val="NoSpacing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sz w:val="24"/>
          <w:szCs w:val="24"/>
        </w:rPr>
        <w:t xml:space="preserve">Women, Infants and Children with the Community and Economic Development Association of Cook County </w:t>
      </w:r>
      <w:r w:rsidRPr="001B6950">
        <w:rPr>
          <w:rFonts w:ascii="Garamond" w:hAnsi="Garamond"/>
          <w:i/>
          <w:sz w:val="24"/>
          <w:szCs w:val="24"/>
        </w:rPr>
        <w:t>(Chicago, Illinois):</w:t>
      </w:r>
      <w:r w:rsidRPr="001B6950">
        <w:rPr>
          <w:rFonts w:ascii="Garamond" w:hAnsi="Garamond"/>
          <w:sz w:val="24"/>
          <w:szCs w:val="24"/>
        </w:rPr>
        <w:t xml:space="preserve"> 1994</w:t>
      </w:r>
    </w:p>
    <w:p w14:paraId="03289A31" w14:textId="77777777" w:rsidR="00D92B63" w:rsidRPr="001B6950" w:rsidRDefault="00D92B63" w:rsidP="00D92B63">
      <w:pPr>
        <w:pStyle w:val="NoSpacing"/>
        <w:numPr>
          <w:ilvl w:val="1"/>
          <w:numId w:val="29"/>
        </w:numPr>
        <w:rPr>
          <w:rFonts w:ascii="Garamond" w:hAnsi="Garamond"/>
          <w:sz w:val="24"/>
          <w:szCs w:val="24"/>
        </w:rPr>
      </w:pPr>
      <w:r w:rsidRPr="001B6950">
        <w:rPr>
          <w:rFonts w:ascii="Garamond" w:hAnsi="Garamond"/>
          <w:i/>
          <w:sz w:val="24"/>
          <w:szCs w:val="24"/>
        </w:rPr>
        <w:t>WIC Nutritionist</w:t>
      </w:r>
      <w:r w:rsidRPr="001B6950">
        <w:rPr>
          <w:rFonts w:ascii="Garamond" w:hAnsi="Garamond"/>
          <w:sz w:val="24"/>
          <w:szCs w:val="24"/>
        </w:rPr>
        <w:t xml:space="preserve"> (1/94 – 7/94): </w:t>
      </w:r>
    </w:p>
    <w:p w14:paraId="2A2035FE" w14:textId="77777777" w:rsidR="00D92B63" w:rsidRPr="00D92B63" w:rsidRDefault="00D92B63" w:rsidP="00D92B63">
      <w:pPr>
        <w:autoSpaceDE w:val="0"/>
        <w:autoSpaceDN w:val="0"/>
        <w:adjustRightInd w:val="0"/>
        <w:spacing w:line="240" w:lineRule="auto"/>
        <w:rPr>
          <w:rFonts w:ascii="Garamond" w:hAnsi="Garamond"/>
          <w:b/>
          <w:sz w:val="24"/>
          <w:szCs w:val="24"/>
        </w:rPr>
      </w:pPr>
    </w:p>
    <w:sectPr w:rsidR="00D92B63" w:rsidRPr="00D92B63" w:rsidSect="008E0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9832" w14:textId="77777777" w:rsidR="00E2195E" w:rsidRDefault="00E2195E" w:rsidP="00FB6121">
      <w:pPr>
        <w:spacing w:after="0" w:line="240" w:lineRule="auto"/>
      </w:pPr>
      <w:r>
        <w:separator/>
      </w:r>
    </w:p>
  </w:endnote>
  <w:endnote w:type="continuationSeparator" w:id="0">
    <w:p w14:paraId="31716D48" w14:textId="77777777" w:rsidR="00E2195E" w:rsidRDefault="00E2195E" w:rsidP="00FB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A2D3" w14:textId="77777777" w:rsidR="00E2195E" w:rsidRDefault="00E2195E" w:rsidP="00FB6121">
      <w:pPr>
        <w:spacing w:after="0" w:line="240" w:lineRule="auto"/>
      </w:pPr>
      <w:r>
        <w:separator/>
      </w:r>
    </w:p>
  </w:footnote>
  <w:footnote w:type="continuationSeparator" w:id="0">
    <w:p w14:paraId="0B025869" w14:textId="77777777" w:rsidR="00E2195E" w:rsidRDefault="00E2195E" w:rsidP="00FB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ACC45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  <w:sz w:val="22"/>
      </w:rPr>
    </w:lvl>
  </w:abstractNum>
  <w:abstractNum w:abstractNumId="1" w15:restartNumberingAfterBreak="0">
    <w:nsid w:val="00A32888"/>
    <w:multiLevelType w:val="multilevel"/>
    <w:tmpl w:val="BEEA93A2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5E72E3"/>
    <w:multiLevelType w:val="hybridMultilevel"/>
    <w:tmpl w:val="4238DC3A"/>
    <w:lvl w:ilvl="0" w:tplc="E76E02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92C84"/>
    <w:multiLevelType w:val="hybridMultilevel"/>
    <w:tmpl w:val="442806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62B0E"/>
    <w:multiLevelType w:val="multilevel"/>
    <w:tmpl w:val="3DA8A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D6C0BF8"/>
    <w:multiLevelType w:val="multilevel"/>
    <w:tmpl w:val="3DA8A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E190A7B"/>
    <w:multiLevelType w:val="multilevel"/>
    <w:tmpl w:val="BAF27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32B1AD2"/>
    <w:multiLevelType w:val="multilevel"/>
    <w:tmpl w:val="AFA26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8621F50"/>
    <w:multiLevelType w:val="hybridMultilevel"/>
    <w:tmpl w:val="11E4A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62CC1"/>
    <w:multiLevelType w:val="hybridMultilevel"/>
    <w:tmpl w:val="2EAA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03A8"/>
    <w:multiLevelType w:val="hybridMultilevel"/>
    <w:tmpl w:val="D9C4D0D4"/>
    <w:lvl w:ilvl="0" w:tplc="51C20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B0EE8"/>
    <w:multiLevelType w:val="multilevel"/>
    <w:tmpl w:val="699E2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FFD4C10"/>
    <w:multiLevelType w:val="multilevel"/>
    <w:tmpl w:val="38602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1D6275F"/>
    <w:multiLevelType w:val="hybridMultilevel"/>
    <w:tmpl w:val="A57E60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E6FAE"/>
    <w:multiLevelType w:val="hybridMultilevel"/>
    <w:tmpl w:val="8886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620E"/>
    <w:multiLevelType w:val="hybridMultilevel"/>
    <w:tmpl w:val="D78E2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97586"/>
    <w:multiLevelType w:val="multilevel"/>
    <w:tmpl w:val="E1809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76F5948"/>
    <w:multiLevelType w:val="hybridMultilevel"/>
    <w:tmpl w:val="CC32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10252"/>
    <w:multiLevelType w:val="hybridMultilevel"/>
    <w:tmpl w:val="145A3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86A5D"/>
    <w:multiLevelType w:val="hybridMultilevel"/>
    <w:tmpl w:val="09BC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1464C"/>
    <w:multiLevelType w:val="hybridMultilevel"/>
    <w:tmpl w:val="51C66E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415ED6"/>
    <w:multiLevelType w:val="multilevel"/>
    <w:tmpl w:val="E1809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92F5277"/>
    <w:multiLevelType w:val="multilevel"/>
    <w:tmpl w:val="3DA8A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CC97B18"/>
    <w:multiLevelType w:val="hybridMultilevel"/>
    <w:tmpl w:val="2AE02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E559F6"/>
    <w:multiLevelType w:val="multilevel"/>
    <w:tmpl w:val="63D8C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02B4AF5"/>
    <w:multiLevelType w:val="multilevel"/>
    <w:tmpl w:val="E1809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0E35039"/>
    <w:multiLevelType w:val="multilevel"/>
    <w:tmpl w:val="E1809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2252030"/>
    <w:multiLevelType w:val="hybridMultilevel"/>
    <w:tmpl w:val="0D6071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B6545D"/>
    <w:multiLevelType w:val="hybridMultilevel"/>
    <w:tmpl w:val="FA927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F613E8"/>
    <w:multiLevelType w:val="multilevel"/>
    <w:tmpl w:val="071C3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628050E"/>
    <w:multiLevelType w:val="multilevel"/>
    <w:tmpl w:val="E1809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C2D45A3"/>
    <w:multiLevelType w:val="hybridMultilevel"/>
    <w:tmpl w:val="DFB025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D5F35"/>
    <w:multiLevelType w:val="hybridMultilevel"/>
    <w:tmpl w:val="EFD2DA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004DF"/>
    <w:multiLevelType w:val="hybridMultilevel"/>
    <w:tmpl w:val="231EA9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D6680"/>
    <w:multiLevelType w:val="hybridMultilevel"/>
    <w:tmpl w:val="B5528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312F6"/>
    <w:multiLevelType w:val="hybridMultilevel"/>
    <w:tmpl w:val="4E36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75694"/>
    <w:multiLevelType w:val="multilevel"/>
    <w:tmpl w:val="E1809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AB723BA"/>
    <w:multiLevelType w:val="hybridMultilevel"/>
    <w:tmpl w:val="6FF8F022"/>
    <w:lvl w:ilvl="0" w:tplc="0992769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"/>
  </w:num>
  <w:num w:numId="3">
    <w:abstractNumId w:val="6"/>
  </w:num>
  <w:num w:numId="4">
    <w:abstractNumId w:val="5"/>
  </w:num>
  <w:num w:numId="5">
    <w:abstractNumId w:val="18"/>
  </w:num>
  <w:num w:numId="6">
    <w:abstractNumId w:val="11"/>
  </w:num>
  <w:num w:numId="7">
    <w:abstractNumId w:val="2"/>
  </w:num>
  <w:num w:numId="8">
    <w:abstractNumId w:val="20"/>
  </w:num>
  <w:num w:numId="9">
    <w:abstractNumId w:val="37"/>
  </w:num>
  <w:num w:numId="10">
    <w:abstractNumId w:val="0"/>
  </w:num>
  <w:num w:numId="11">
    <w:abstractNumId w:val="4"/>
  </w:num>
  <w:num w:numId="12">
    <w:abstractNumId w:val="22"/>
  </w:num>
  <w:num w:numId="13">
    <w:abstractNumId w:val="7"/>
  </w:num>
  <w:num w:numId="14">
    <w:abstractNumId w:val="28"/>
  </w:num>
  <w:num w:numId="15">
    <w:abstractNumId w:val="17"/>
  </w:num>
  <w:num w:numId="16">
    <w:abstractNumId w:val="15"/>
  </w:num>
  <w:num w:numId="17">
    <w:abstractNumId w:val="19"/>
  </w:num>
  <w:num w:numId="18">
    <w:abstractNumId w:val="14"/>
  </w:num>
  <w:num w:numId="19">
    <w:abstractNumId w:val="31"/>
  </w:num>
  <w:num w:numId="20">
    <w:abstractNumId w:val="13"/>
  </w:num>
  <w:num w:numId="21">
    <w:abstractNumId w:val="25"/>
  </w:num>
  <w:num w:numId="22">
    <w:abstractNumId w:val="36"/>
  </w:num>
  <w:num w:numId="23">
    <w:abstractNumId w:val="16"/>
  </w:num>
  <w:num w:numId="24">
    <w:abstractNumId w:val="21"/>
  </w:num>
  <w:num w:numId="25">
    <w:abstractNumId w:val="29"/>
  </w:num>
  <w:num w:numId="26">
    <w:abstractNumId w:val="8"/>
  </w:num>
  <w:num w:numId="27">
    <w:abstractNumId w:val="9"/>
  </w:num>
  <w:num w:numId="28">
    <w:abstractNumId w:val="23"/>
  </w:num>
  <w:num w:numId="29">
    <w:abstractNumId w:val="24"/>
  </w:num>
  <w:num w:numId="30">
    <w:abstractNumId w:val="12"/>
  </w:num>
  <w:num w:numId="31">
    <w:abstractNumId w:val="26"/>
  </w:num>
  <w:num w:numId="32">
    <w:abstractNumId w:val="35"/>
  </w:num>
  <w:num w:numId="33">
    <w:abstractNumId w:val="33"/>
  </w:num>
  <w:num w:numId="34">
    <w:abstractNumId w:val="34"/>
  </w:num>
  <w:num w:numId="35">
    <w:abstractNumId w:val="27"/>
  </w:num>
  <w:num w:numId="36">
    <w:abstractNumId w:val="10"/>
  </w:num>
  <w:num w:numId="37">
    <w:abstractNumId w:val="32"/>
  </w:num>
  <w:num w:numId="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2C"/>
    <w:rsid w:val="00000F28"/>
    <w:rsid w:val="0000124F"/>
    <w:rsid w:val="00005E5F"/>
    <w:rsid w:val="00005F8D"/>
    <w:rsid w:val="00006C66"/>
    <w:rsid w:val="0001234B"/>
    <w:rsid w:val="000124DC"/>
    <w:rsid w:val="00012D85"/>
    <w:rsid w:val="00012F4D"/>
    <w:rsid w:val="00013610"/>
    <w:rsid w:val="00014903"/>
    <w:rsid w:val="00015BC8"/>
    <w:rsid w:val="0002054C"/>
    <w:rsid w:val="00021603"/>
    <w:rsid w:val="00030C16"/>
    <w:rsid w:val="00032849"/>
    <w:rsid w:val="00033227"/>
    <w:rsid w:val="00033F5B"/>
    <w:rsid w:val="00034335"/>
    <w:rsid w:val="00035BC2"/>
    <w:rsid w:val="00037E20"/>
    <w:rsid w:val="000401DE"/>
    <w:rsid w:val="00042330"/>
    <w:rsid w:val="000425D6"/>
    <w:rsid w:val="00042973"/>
    <w:rsid w:val="0004370A"/>
    <w:rsid w:val="000437DA"/>
    <w:rsid w:val="0004419A"/>
    <w:rsid w:val="00044E21"/>
    <w:rsid w:val="000476FC"/>
    <w:rsid w:val="0005040A"/>
    <w:rsid w:val="00050DC4"/>
    <w:rsid w:val="00051232"/>
    <w:rsid w:val="00051DF8"/>
    <w:rsid w:val="000521E0"/>
    <w:rsid w:val="00052B77"/>
    <w:rsid w:val="00052FB4"/>
    <w:rsid w:val="0005313F"/>
    <w:rsid w:val="000534D8"/>
    <w:rsid w:val="000548E2"/>
    <w:rsid w:val="00054F52"/>
    <w:rsid w:val="00055796"/>
    <w:rsid w:val="00056F4C"/>
    <w:rsid w:val="0005721C"/>
    <w:rsid w:val="000577DE"/>
    <w:rsid w:val="000603A5"/>
    <w:rsid w:val="00060509"/>
    <w:rsid w:val="000617DD"/>
    <w:rsid w:val="000636AD"/>
    <w:rsid w:val="0006388F"/>
    <w:rsid w:val="000648A8"/>
    <w:rsid w:val="00065308"/>
    <w:rsid w:val="00065540"/>
    <w:rsid w:val="0006644E"/>
    <w:rsid w:val="000668AB"/>
    <w:rsid w:val="00070F9A"/>
    <w:rsid w:val="00074707"/>
    <w:rsid w:val="000757A1"/>
    <w:rsid w:val="00077060"/>
    <w:rsid w:val="000825F2"/>
    <w:rsid w:val="00083D4F"/>
    <w:rsid w:val="0008481F"/>
    <w:rsid w:val="00086382"/>
    <w:rsid w:val="00086C7F"/>
    <w:rsid w:val="00087834"/>
    <w:rsid w:val="000930E2"/>
    <w:rsid w:val="00093B1D"/>
    <w:rsid w:val="00093B87"/>
    <w:rsid w:val="0009505E"/>
    <w:rsid w:val="0009517E"/>
    <w:rsid w:val="00096DB3"/>
    <w:rsid w:val="000971B1"/>
    <w:rsid w:val="000A21B7"/>
    <w:rsid w:val="000A21C5"/>
    <w:rsid w:val="000A2651"/>
    <w:rsid w:val="000A2917"/>
    <w:rsid w:val="000A4FB3"/>
    <w:rsid w:val="000A6BBF"/>
    <w:rsid w:val="000A7766"/>
    <w:rsid w:val="000B14A9"/>
    <w:rsid w:val="000B1C93"/>
    <w:rsid w:val="000B1F63"/>
    <w:rsid w:val="000B2786"/>
    <w:rsid w:val="000B57A5"/>
    <w:rsid w:val="000B79B0"/>
    <w:rsid w:val="000C1362"/>
    <w:rsid w:val="000C38ED"/>
    <w:rsid w:val="000C3D0C"/>
    <w:rsid w:val="000C4F0A"/>
    <w:rsid w:val="000C67D1"/>
    <w:rsid w:val="000C711C"/>
    <w:rsid w:val="000C7292"/>
    <w:rsid w:val="000C7B50"/>
    <w:rsid w:val="000D0D30"/>
    <w:rsid w:val="000D3226"/>
    <w:rsid w:val="000D372E"/>
    <w:rsid w:val="000D4191"/>
    <w:rsid w:val="000D4269"/>
    <w:rsid w:val="000D45D2"/>
    <w:rsid w:val="000D4CB3"/>
    <w:rsid w:val="000D5E9B"/>
    <w:rsid w:val="000E133D"/>
    <w:rsid w:val="000E1657"/>
    <w:rsid w:val="000E28FF"/>
    <w:rsid w:val="000E3EB5"/>
    <w:rsid w:val="000E4D31"/>
    <w:rsid w:val="000E634A"/>
    <w:rsid w:val="000F0DBF"/>
    <w:rsid w:val="000F116F"/>
    <w:rsid w:val="000F19AD"/>
    <w:rsid w:val="000F2DCF"/>
    <w:rsid w:val="000F3698"/>
    <w:rsid w:val="000F37D1"/>
    <w:rsid w:val="000F500D"/>
    <w:rsid w:val="000F536D"/>
    <w:rsid w:val="000F54CB"/>
    <w:rsid w:val="001010C8"/>
    <w:rsid w:val="00103812"/>
    <w:rsid w:val="00103F5F"/>
    <w:rsid w:val="00104200"/>
    <w:rsid w:val="001062A6"/>
    <w:rsid w:val="0010676C"/>
    <w:rsid w:val="001073FA"/>
    <w:rsid w:val="0011061B"/>
    <w:rsid w:val="001106A1"/>
    <w:rsid w:val="00111929"/>
    <w:rsid w:val="00111E72"/>
    <w:rsid w:val="001127C5"/>
    <w:rsid w:val="00113664"/>
    <w:rsid w:val="001137B5"/>
    <w:rsid w:val="00113E22"/>
    <w:rsid w:val="00113F58"/>
    <w:rsid w:val="00114E13"/>
    <w:rsid w:val="00114E5E"/>
    <w:rsid w:val="00116D00"/>
    <w:rsid w:val="001202B4"/>
    <w:rsid w:val="001215EB"/>
    <w:rsid w:val="0012282C"/>
    <w:rsid w:val="00122DDA"/>
    <w:rsid w:val="001230A9"/>
    <w:rsid w:val="001256C6"/>
    <w:rsid w:val="00126D74"/>
    <w:rsid w:val="00130A34"/>
    <w:rsid w:val="00130A9A"/>
    <w:rsid w:val="001323D8"/>
    <w:rsid w:val="001325C2"/>
    <w:rsid w:val="0013318B"/>
    <w:rsid w:val="00133FFE"/>
    <w:rsid w:val="001347DA"/>
    <w:rsid w:val="0013534F"/>
    <w:rsid w:val="001364F7"/>
    <w:rsid w:val="0013690D"/>
    <w:rsid w:val="00136AFC"/>
    <w:rsid w:val="00140DD9"/>
    <w:rsid w:val="001413D6"/>
    <w:rsid w:val="00141D25"/>
    <w:rsid w:val="00142233"/>
    <w:rsid w:val="00142C98"/>
    <w:rsid w:val="00143496"/>
    <w:rsid w:val="00147623"/>
    <w:rsid w:val="00147C4C"/>
    <w:rsid w:val="00150140"/>
    <w:rsid w:val="00150FBD"/>
    <w:rsid w:val="001536CD"/>
    <w:rsid w:val="00153A58"/>
    <w:rsid w:val="00153D17"/>
    <w:rsid w:val="00154041"/>
    <w:rsid w:val="00155AC0"/>
    <w:rsid w:val="00155DD6"/>
    <w:rsid w:val="001561BA"/>
    <w:rsid w:val="00157020"/>
    <w:rsid w:val="00160838"/>
    <w:rsid w:val="00162A36"/>
    <w:rsid w:val="00165CAC"/>
    <w:rsid w:val="0017087B"/>
    <w:rsid w:val="00170B3B"/>
    <w:rsid w:val="00171C38"/>
    <w:rsid w:val="00172711"/>
    <w:rsid w:val="00174E2C"/>
    <w:rsid w:val="00175B37"/>
    <w:rsid w:val="00177AF9"/>
    <w:rsid w:val="00180C58"/>
    <w:rsid w:val="00180F33"/>
    <w:rsid w:val="001814BE"/>
    <w:rsid w:val="001815A3"/>
    <w:rsid w:val="001817CD"/>
    <w:rsid w:val="0018293B"/>
    <w:rsid w:val="00184114"/>
    <w:rsid w:val="00184DB6"/>
    <w:rsid w:val="00185779"/>
    <w:rsid w:val="001866CD"/>
    <w:rsid w:val="00186807"/>
    <w:rsid w:val="001876DF"/>
    <w:rsid w:val="00190520"/>
    <w:rsid w:val="001907A6"/>
    <w:rsid w:val="00190F1F"/>
    <w:rsid w:val="00191831"/>
    <w:rsid w:val="00191ADF"/>
    <w:rsid w:val="001920F4"/>
    <w:rsid w:val="001931F6"/>
    <w:rsid w:val="00194619"/>
    <w:rsid w:val="001946F1"/>
    <w:rsid w:val="001A05CA"/>
    <w:rsid w:val="001A0A9C"/>
    <w:rsid w:val="001A2AFC"/>
    <w:rsid w:val="001A2FEE"/>
    <w:rsid w:val="001A3484"/>
    <w:rsid w:val="001A49AF"/>
    <w:rsid w:val="001A4DAB"/>
    <w:rsid w:val="001A5E4A"/>
    <w:rsid w:val="001A6B72"/>
    <w:rsid w:val="001B104A"/>
    <w:rsid w:val="001B13AC"/>
    <w:rsid w:val="001B2BC5"/>
    <w:rsid w:val="001B3C6E"/>
    <w:rsid w:val="001B4519"/>
    <w:rsid w:val="001B6950"/>
    <w:rsid w:val="001B78A1"/>
    <w:rsid w:val="001C03A7"/>
    <w:rsid w:val="001C1D7E"/>
    <w:rsid w:val="001C3AF0"/>
    <w:rsid w:val="001C3FC0"/>
    <w:rsid w:val="001C6986"/>
    <w:rsid w:val="001C7A0E"/>
    <w:rsid w:val="001D074F"/>
    <w:rsid w:val="001D0EE9"/>
    <w:rsid w:val="001D2633"/>
    <w:rsid w:val="001D34EA"/>
    <w:rsid w:val="001D3C42"/>
    <w:rsid w:val="001D3D86"/>
    <w:rsid w:val="001D5952"/>
    <w:rsid w:val="001D5A49"/>
    <w:rsid w:val="001D6875"/>
    <w:rsid w:val="001D7ABD"/>
    <w:rsid w:val="001D7B23"/>
    <w:rsid w:val="001E16D2"/>
    <w:rsid w:val="001E239A"/>
    <w:rsid w:val="001E23D6"/>
    <w:rsid w:val="001E336E"/>
    <w:rsid w:val="001E3883"/>
    <w:rsid w:val="001E3EBF"/>
    <w:rsid w:val="001E522E"/>
    <w:rsid w:val="001E5ECF"/>
    <w:rsid w:val="001E6A56"/>
    <w:rsid w:val="001F084C"/>
    <w:rsid w:val="001F147E"/>
    <w:rsid w:val="001F14B1"/>
    <w:rsid w:val="001F2710"/>
    <w:rsid w:val="001F2BBC"/>
    <w:rsid w:val="001F3762"/>
    <w:rsid w:val="001F49E7"/>
    <w:rsid w:val="001F51E1"/>
    <w:rsid w:val="001F580E"/>
    <w:rsid w:val="001F703C"/>
    <w:rsid w:val="00200113"/>
    <w:rsid w:val="00200BBD"/>
    <w:rsid w:val="002010F1"/>
    <w:rsid w:val="002022B8"/>
    <w:rsid w:val="00203160"/>
    <w:rsid w:val="00203463"/>
    <w:rsid w:val="00203D20"/>
    <w:rsid w:val="0020454C"/>
    <w:rsid w:val="002058B5"/>
    <w:rsid w:val="00206362"/>
    <w:rsid w:val="002068A9"/>
    <w:rsid w:val="002103A0"/>
    <w:rsid w:val="00210FCA"/>
    <w:rsid w:val="002111DB"/>
    <w:rsid w:val="00211793"/>
    <w:rsid w:val="00211F4E"/>
    <w:rsid w:val="00214589"/>
    <w:rsid w:val="00214B0E"/>
    <w:rsid w:val="00217227"/>
    <w:rsid w:val="002208FF"/>
    <w:rsid w:val="002219B4"/>
    <w:rsid w:val="002225E8"/>
    <w:rsid w:val="002234EB"/>
    <w:rsid w:val="00223CBF"/>
    <w:rsid w:val="0022494E"/>
    <w:rsid w:val="00225F75"/>
    <w:rsid w:val="002271A6"/>
    <w:rsid w:val="00230BDE"/>
    <w:rsid w:val="00231074"/>
    <w:rsid w:val="002317D3"/>
    <w:rsid w:val="00235440"/>
    <w:rsid w:val="00235D49"/>
    <w:rsid w:val="002363E9"/>
    <w:rsid w:val="00236C2C"/>
    <w:rsid w:val="00237394"/>
    <w:rsid w:val="00237C21"/>
    <w:rsid w:val="00237F00"/>
    <w:rsid w:val="00241DC3"/>
    <w:rsid w:val="0024356D"/>
    <w:rsid w:val="00245DC7"/>
    <w:rsid w:val="00247E54"/>
    <w:rsid w:val="002503E1"/>
    <w:rsid w:val="0025156D"/>
    <w:rsid w:val="0025169F"/>
    <w:rsid w:val="002518D5"/>
    <w:rsid w:val="00253234"/>
    <w:rsid w:val="0025323B"/>
    <w:rsid w:val="002533E8"/>
    <w:rsid w:val="00253F91"/>
    <w:rsid w:val="00254132"/>
    <w:rsid w:val="002541C1"/>
    <w:rsid w:val="002562EB"/>
    <w:rsid w:val="00262A00"/>
    <w:rsid w:val="00264270"/>
    <w:rsid w:val="002644E7"/>
    <w:rsid w:val="00264E84"/>
    <w:rsid w:val="0026524A"/>
    <w:rsid w:val="0026581C"/>
    <w:rsid w:val="00266A69"/>
    <w:rsid w:val="00271EBC"/>
    <w:rsid w:val="00272D51"/>
    <w:rsid w:val="0027431D"/>
    <w:rsid w:val="0027464F"/>
    <w:rsid w:val="00274C78"/>
    <w:rsid w:val="002765F1"/>
    <w:rsid w:val="0027696E"/>
    <w:rsid w:val="00277DC7"/>
    <w:rsid w:val="0028043B"/>
    <w:rsid w:val="00280495"/>
    <w:rsid w:val="00283223"/>
    <w:rsid w:val="002852DD"/>
    <w:rsid w:val="00285F8B"/>
    <w:rsid w:val="00287759"/>
    <w:rsid w:val="002938CF"/>
    <w:rsid w:val="00293AB1"/>
    <w:rsid w:val="00294238"/>
    <w:rsid w:val="00297065"/>
    <w:rsid w:val="00297448"/>
    <w:rsid w:val="00297537"/>
    <w:rsid w:val="002975DA"/>
    <w:rsid w:val="002A1342"/>
    <w:rsid w:val="002A2120"/>
    <w:rsid w:val="002A2AC4"/>
    <w:rsid w:val="002A3C99"/>
    <w:rsid w:val="002A4E74"/>
    <w:rsid w:val="002A5250"/>
    <w:rsid w:val="002B0916"/>
    <w:rsid w:val="002B15E9"/>
    <w:rsid w:val="002B42DC"/>
    <w:rsid w:val="002B472E"/>
    <w:rsid w:val="002C099A"/>
    <w:rsid w:val="002C0E19"/>
    <w:rsid w:val="002C2E39"/>
    <w:rsid w:val="002C2E4B"/>
    <w:rsid w:val="002C3A44"/>
    <w:rsid w:val="002C61A5"/>
    <w:rsid w:val="002C6FAC"/>
    <w:rsid w:val="002D11C1"/>
    <w:rsid w:val="002D533F"/>
    <w:rsid w:val="002D615D"/>
    <w:rsid w:val="002E1161"/>
    <w:rsid w:val="002E1A3D"/>
    <w:rsid w:val="002E1B48"/>
    <w:rsid w:val="002E2CEA"/>
    <w:rsid w:val="002E6530"/>
    <w:rsid w:val="002F0D57"/>
    <w:rsid w:val="002F0D83"/>
    <w:rsid w:val="002F32E9"/>
    <w:rsid w:val="002F3502"/>
    <w:rsid w:val="002F56E7"/>
    <w:rsid w:val="003003E6"/>
    <w:rsid w:val="00302936"/>
    <w:rsid w:val="00304C8D"/>
    <w:rsid w:val="00304F1A"/>
    <w:rsid w:val="00306817"/>
    <w:rsid w:val="00307CFF"/>
    <w:rsid w:val="00307E56"/>
    <w:rsid w:val="00307F33"/>
    <w:rsid w:val="00312B7C"/>
    <w:rsid w:val="00313086"/>
    <w:rsid w:val="0031456D"/>
    <w:rsid w:val="003147B3"/>
    <w:rsid w:val="0031605B"/>
    <w:rsid w:val="00317BF8"/>
    <w:rsid w:val="0032415B"/>
    <w:rsid w:val="00324845"/>
    <w:rsid w:val="00324A98"/>
    <w:rsid w:val="00326C22"/>
    <w:rsid w:val="00326EEB"/>
    <w:rsid w:val="00327ED1"/>
    <w:rsid w:val="00332429"/>
    <w:rsid w:val="00335121"/>
    <w:rsid w:val="00336200"/>
    <w:rsid w:val="00336BD5"/>
    <w:rsid w:val="00340B2A"/>
    <w:rsid w:val="003411AF"/>
    <w:rsid w:val="0034269E"/>
    <w:rsid w:val="00343C60"/>
    <w:rsid w:val="0034603E"/>
    <w:rsid w:val="00346E24"/>
    <w:rsid w:val="00350DA5"/>
    <w:rsid w:val="00351A6A"/>
    <w:rsid w:val="00352C2A"/>
    <w:rsid w:val="00353989"/>
    <w:rsid w:val="00353DFF"/>
    <w:rsid w:val="00353F00"/>
    <w:rsid w:val="00355419"/>
    <w:rsid w:val="003603E4"/>
    <w:rsid w:val="00362081"/>
    <w:rsid w:val="003631C2"/>
    <w:rsid w:val="00364176"/>
    <w:rsid w:val="0036438C"/>
    <w:rsid w:val="00364A53"/>
    <w:rsid w:val="00364E88"/>
    <w:rsid w:val="00366394"/>
    <w:rsid w:val="00366686"/>
    <w:rsid w:val="00366DDC"/>
    <w:rsid w:val="0037134A"/>
    <w:rsid w:val="0037380E"/>
    <w:rsid w:val="003740D7"/>
    <w:rsid w:val="0037510D"/>
    <w:rsid w:val="003753E3"/>
    <w:rsid w:val="00375411"/>
    <w:rsid w:val="00377611"/>
    <w:rsid w:val="003776D6"/>
    <w:rsid w:val="00384A34"/>
    <w:rsid w:val="0038533F"/>
    <w:rsid w:val="00386E7A"/>
    <w:rsid w:val="00386E9B"/>
    <w:rsid w:val="00387120"/>
    <w:rsid w:val="00387C3D"/>
    <w:rsid w:val="00390295"/>
    <w:rsid w:val="00390452"/>
    <w:rsid w:val="00391B89"/>
    <w:rsid w:val="003931DB"/>
    <w:rsid w:val="003943C5"/>
    <w:rsid w:val="003A1188"/>
    <w:rsid w:val="003A1474"/>
    <w:rsid w:val="003A4969"/>
    <w:rsid w:val="003A4999"/>
    <w:rsid w:val="003A51C0"/>
    <w:rsid w:val="003A5584"/>
    <w:rsid w:val="003A5EFD"/>
    <w:rsid w:val="003A6E65"/>
    <w:rsid w:val="003A7698"/>
    <w:rsid w:val="003B0970"/>
    <w:rsid w:val="003B188E"/>
    <w:rsid w:val="003B23D1"/>
    <w:rsid w:val="003B2935"/>
    <w:rsid w:val="003B30F7"/>
    <w:rsid w:val="003B4244"/>
    <w:rsid w:val="003B4FBD"/>
    <w:rsid w:val="003B5728"/>
    <w:rsid w:val="003B5DD3"/>
    <w:rsid w:val="003B6FFA"/>
    <w:rsid w:val="003B79CA"/>
    <w:rsid w:val="003C06C4"/>
    <w:rsid w:val="003C10C0"/>
    <w:rsid w:val="003C2DDF"/>
    <w:rsid w:val="003C4E76"/>
    <w:rsid w:val="003C5FD2"/>
    <w:rsid w:val="003C7A49"/>
    <w:rsid w:val="003C7DF7"/>
    <w:rsid w:val="003D01C2"/>
    <w:rsid w:val="003D0DBA"/>
    <w:rsid w:val="003D18E4"/>
    <w:rsid w:val="003D1D20"/>
    <w:rsid w:val="003D44B6"/>
    <w:rsid w:val="003D50CC"/>
    <w:rsid w:val="003D5D1D"/>
    <w:rsid w:val="003D5D2A"/>
    <w:rsid w:val="003D79D5"/>
    <w:rsid w:val="003E0982"/>
    <w:rsid w:val="003E162F"/>
    <w:rsid w:val="003E1F6B"/>
    <w:rsid w:val="003E3620"/>
    <w:rsid w:val="003E4EFF"/>
    <w:rsid w:val="003E56F5"/>
    <w:rsid w:val="003E63E7"/>
    <w:rsid w:val="003E731E"/>
    <w:rsid w:val="003E754A"/>
    <w:rsid w:val="003E75D6"/>
    <w:rsid w:val="003E7E82"/>
    <w:rsid w:val="003F0057"/>
    <w:rsid w:val="003F0BC0"/>
    <w:rsid w:val="003F3165"/>
    <w:rsid w:val="003F4119"/>
    <w:rsid w:val="003F4488"/>
    <w:rsid w:val="003F5EE1"/>
    <w:rsid w:val="003F5EE2"/>
    <w:rsid w:val="003F6E03"/>
    <w:rsid w:val="003F6FB6"/>
    <w:rsid w:val="003F7648"/>
    <w:rsid w:val="00401ED1"/>
    <w:rsid w:val="00404311"/>
    <w:rsid w:val="004068AF"/>
    <w:rsid w:val="00406CBB"/>
    <w:rsid w:val="00407F71"/>
    <w:rsid w:val="00407F73"/>
    <w:rsid w:val="00410782"/>
    <w:rsid w:val="00410BDE"/>
    <w:rsid w:val="004174D6"/>
    <w:rsid w:val="00421130"/>
    <w:rsid w:val="004214E5"/>
    <w:rsid w:val="004233C8"/>
    <w:rsid w:val="004247CB"/>
    <w:rsid w:val="00424868"/>
    <w:rsid w:val="00425C14"/>
    <w:rsid w:val="00425CB2"/>
    <w:rsid w:val="0042758C"/>
    <w:rsid w:val="004309AC"/>
    <w:rsid w:val="00430E2E"/>
    <w:rsid w:val="00431112"/>
    <w:rsid w:val="00431647"/>
    <w:rsid w:val="00432575"/>
    <w:rsid w:val="0043380C"/>
    <w:rsid w:val="004352A7"/>
    <w:rsid w:val="00437015"/>
    <w:rsid w:val="004418F3"/>
    <w:rsid w:val="00441957"/>
    <w:rsid w:val="004426D6"/>
    <w:rsid w:val="00443A98"/>
    <w:rsid w:val="00443FA1"/>
    <w:rsid w:val="004441F5"/>
    <w:rsid w:val="004443B9"/>
    <w:rsid w:val="00445D11"/>
    <w:rsid w:val="00446132"/>
    <w:rsid w:val="00446634"/>
    <w:rsid w:val="0044717A"/>
    <w:rsid w:val="00450815"/>
    <w:rsid w:val="0045233C"/>
    <w:rsid w:val="00453092"/>
    <w:rsid w:val="00454D37"/>
    <w:rsid w:val="004551B4"/>
    <w:rsid w:val="00456022"/>
    <w:rsid w:val="00456EA4"/>
    <w:rsid w:val="004620FC"/>
    <w:rsid w:val="00463358"/>
    <w:rsid w:val="00463C77"/>
    <w:rsid w:val="00465F75"/>
    <w:rsid w:val="00467502"/>
    <w:rsid w:val="00471FA5"/>
    <w:rsid w:val="0047242A"/>
    <w:rsid w:val="00472699"/>
    <w:rsid w:val="00473C9E"/>
    <w:rsid w:val="00474B75"/>
    <w:rsid w:val="00475A14"/>
    <w:rsid w:val="00480E56"/>
    <w:rsid w:val="00481F9D"/>
    <w:rsid w:val="00482045"/>
    <w:rsid w:val="00483225"/>
    <w:rsid w:val="00483E4A"/>
    <w:rsid w:val="00484098"/>
    <w:rsid w:val="004874B5"/>
    <w:rsid w:val="00491594"/>
    <w:rsid w:val="00493048"/>
    <w:rsid w:val="00493370"/>
    <w:rsid w:val="004948CC"/>
    <w:rsid w:val="00496506"/>
    <w:rsid w:val="004A0B22"/>
    <w:rsid w:val="004A1C74"/>
    <w:rsid w:val="004A28B9"/>
    <w:rsid w:val="004A371B"/>
    <w:rsid w:val="004A478F"/>
    <w:rsid w:val="004A7296"/>
    <w:rsid w:val="004A74D3"/>
    <w:rsid w:val="004B08ED"/>
    <w:rsid w:val="004B0A35"/>
    <w:rsid w:val="004B1107"/>
    <w:rsid w:val="004B4FB1"/>
    <w:rsid w:val="004B5200"/>
    <w:rsid w:val="004B575D"/>
    <w:rsid w:val="004B5CF7"/>
    <w:rsid w:val="004B72CA"/>
    <w:rsid w:val="004C0548"/>
    <w:rsid w:val="004C0592"/>
    <w:rsid w:val="004C1072"/>
    <w:rsid w:val="004C3CC0"/>
    <w:rsid w:val="004C3F61"/>
    <w:rsid w:val="004C5CC6"/>
    <w:rsid w:val="004C5E82"/>
    <w:rsid w:val="004C5F2C"/>
    <w:rsid w:val="004C5FC9"/>
    <w:rsid w:val="004C744D"/>
    <w:rsid w:val="004C7612"/>
    <w:rsid w:val="004D09C8"/>
    <w:rsid w:val="004D1576"/>
    <w:rsid w:val="004D1C57"/>
    <w:rsid w:val="004D1D23"/>
    <w:rsid w:val="004D27D3"/>
    <w:rsid w:val="004D28F8"/>
    <w:rsid w:val="004D2D02"/>
    <w:rsid w:val="004D493A"/>
    <w:rsid w:val="004D49B5"/>
    <w:rsid w:val="004D6F19"/>
    <w:rsid w:val="004E0BC1"/>
    <w:rsid w:val="004E145D"/>
    <w:rsid w:val="004E16D0"/>
    <w:rsid w:val="004E1F56"/>
    <w:rsid w:val="004E26E4"/>
    <w:rsid w:val="004E2BEA"/>
    <w:rsid w:val="004E3102"/>
    <w:rsid w:val="004E366B"/>
    <w:rsid w:val="004E36E2"/>
    <w:rsid w:val="004E4B15"/>
    <w:rsid w:val="004E5954"/>
    <w:rsid w:val="004E7354"/>
    <w:rsid w:val="004F0448"/>
    <w:rsid w:val="004F26E3"/>
    <w:rsid w:val="004F653A"/>
    <w:rsid w:val="004F743C"/>
    <w:rsid w:val="0050113F"/>
    <w:rsid w:val="00502621"/>
    <w:rsid w:val="00505FF5"/>
    <w:rsid w:val="00506866"/>
    <w:rsid w:val="00507007"/>
    <w:rsid w:val="0050722C"/>
    <w:rsid w:val="00507EC5"/>
    <w:rsid w:val="0051017D"/>
    <w:rsid w:val="00510ED4"/>
    <w:rsid w:val="00512DCD"/>
    <w:rsid w:val="005132A4"/>
    <w:rsid w:val="00514159"/>
    <w:rsid w:val="00514B05"/>
    <w:rsid w:val="00515117"/>
    <w:rsid w:val="0051795F"/>
    <w:rsid w:val="0052150B"/>
    <w:rsid w:val="00522F98"/>
    <w:rsid w:val="0052361C"/>
    <w:rsid w:val="00523DDA"/>
    <w:rsid w:val="005267BC"/>
    <w:rsid w:val="00526DC7"/>
    <w:rsid w:val="0052780E"/>
    <w:rsid w:val="005374FB"/>
    <w:rsid w:val="00540A86"/>
    <w:rsid w:val="00541980"/>
    <w:rsid w:val="00542CF2"/>
    <w:rsid w:val="005501FA"/>
    <w:rsid w:val="00550A9D"/>
    <w:rsid w:val="00550E1F"/>
    <w:rsid w:val="00551CB9"/>
    <w:rsid w:val="00552396"/>
    <w:rsid w:val="00554CEE"/>
    <w:rsid w:val="0055530F"/>
    <w:rsid w:val="0055584F"/>
    <w:rsid w:val="00555B1E"/>
    <w:rsid w:val="005563D9"/>
    <w:rsid w:val="00557FF9"/>
    <w:rsid w:val="005604F5"/>
    <w:rsid w:val="005612A9"/>
    <w:rsid w:val="005616FE"/>
    <w:rsid w:val="005630AC"/>
    <w:rsid w:val="005639FB"/>
    <w:rsid w:val="00565E55"/>
    <w:rsid w:val="00570044"/>
    <w:rsid w:val="005708DA"/>
    <w:rsid w:val="005715CB"/>
    <w:rsid w:val="00571E85"/>
    <w:rsid w:val="00574B47"/>
    <w:rsid w:val="00576E78"/>
    <w:rsid w:val="00581A7E"/>
    <w:rsid w:val="005847F9"/>
    <w:rsid w:val="00591A0D"/>
    <w:rsid w:val="00591E2E"/>
    <w:rsid w:val="00591E6D"/>
    <w:rsid w:val="005920D0"/>
    <w:rsid w:val="00593D08"/>
    <w:rsid w:val="00594B71"/>
    <w:rsid w:val="00596207"/>
    <w:rsid w:val="005A079F"/>
    <w:rsid w:val="005A0D50"/>
    <w:rsid w:val="005A1871"/>
    <w:rsid w:val="005A2723"/>
    <w:rsid w:val="005A3306"/>
    <w:rsid w:val="005A4B75"/>
    <w:rsid w:val="005A5649"/>
    <w:rsid w:val="005A597A"/>
    <w:rsid w:val="005A6051"/>
    <w:rsid w:val="005A7055"/>
    <w:rsid w:val="005A7952"/>
    <w:rsid w:val="005A7E6E"/>
    <w:rsid w:val="005B0829"/>
    <w:rsid w:val="005B4AB7"/>
    <w:rsid w:val="005B4B85"/>
    <w:rsid w:val="005B740C"/>
    <w:rsid w:val="005B79EE"/>
    <w:rsid w:val="005B7AC8"/>
    <w:rsid w:val="005C2E4C"/>
    <w:rsid w:val="005C59EC"/>
    <w:rsid w:val="005C5B9E"/>
    <w:rsid w:val="005D0AE9"/>
    <w:rsid w:val="005D1719"/>
    <w:rsid w:val="005D2A76"/>
    <w:rsid w:val="005D429C"/>
    <w:rsid w:val="005D658B"/>
    <w:rsid w:val="005D6DBA"/>
    <w:rsid w:val="005D769F"/>
    <w:rsid w:val="005D7E12"/>
    <w:rsid w:val="005E0B41"/>
    <w:rsid w:val="005E0C32"/>
    <w:rsid w:val="005E38F4"/>
    <w:rsid w:val="005E41B5"/>
    <w:rsid w:val="005E44C1"/>
    <w:rsid w:val="005E4ACB"/>
    <w:rsid w:val="005E6253"/>
    <w:rsid w:val="005E6553"/>
    <w:rsid w:val="005E720A"/>
    <w:rsid w:val="005F00D3"/>
    <w:rsid w:val="005F0B1F"/>
    <w:rsid w:val="005F122E"/>
    <w:rsid w:val="005F1618"/>
    <w:rsid w:val="005F16A8"/>
    <w:rsid w:val="005F25FE"/>
    <w:rsid w:val="005F5344"/>
    <w:rsid w:val="005F5881"/>
    <w:rsid w:val="005F64D9"/>
    <w:rsid w:val="005F71C3"/>
    <w:rsid w:val="005F7313"/>
    <w:rsid w:val="00600B24"/>
    <w:rsid w:val="006011A5"/>
    <w:rsid w:val="006024BF"/>
    <w:rsid w:val="006039DF"/>
    <w:rsid w:val="00605189"/>
    <w:rsid w:val="0060661F"/>
    <w:rsid w:val="00611204"/>
    <w:rsid w:val="006112A3"/>
    <w:rsid w:val="0061386A"/>
    <w:rsid w:val="00615CC7"/>
    <w:rsid w:val="00616AA8"/>
    <w:rsid w:val="00617210"/>
    <w:rsid w:val="006206C7"/>
    <w:rsid w:val="0062087F"/>
    <w:rsid w:val="00621540"/>
    <w:rsid w:val="006220C8"/>
    <w:rsid w:val="0062217D"/>
    <w:rsid w:val="00622A9F"/>
    <w:rsid w:val="00622E42"/>
    <w:rsid w:val="00624557"/>
    <w:rsid w:val="00626F34"/>
    <w:rsid w:val="00627C8B"/>
    <w:rsid w:val="00627E6F"/>
    <w:rsid w:val="0063162B"/>
    <w:rsid w:val="00633E0B"/>
    <w:rsid w:val="00634A96"/>
    <w:rsid w:val="006350A3"/>
    <w:rsid w:val="006367B6"/>
    <w:rsid w:val="0063748C"/>
    <w:rsid w:val="00637F8B"/>
    <w:rsid w:val="00640422"/>
    <w:rsid w:val="00640615"/>
    <w:rsid w:val="006406AE"/>
    <w:rsid w:val="00642264"/>
    <w:rsid w:val="00644217"/>
    <w:rsid w:val="00644538"/>
    <w:rsid w:val="006448EA"/>
    <w:rsid w:val="00644A84"/>
    <w:rsid w:val="00645956"/>
    <w:rsid w:val="0065090D"/>
    <w:rsid w:val="006514D3"/>
    <w:rsid w:val="006521A1"/>
    <w:rsid w:val="00653D29"/>
    <w:rsid w:val="00654290"/>
    <w:rsid w:val="00654463"/>
    <w:rsid w:val="00655661"/>
    <w:rsid w:val="006556CE"/>
    <w:rsid w:val="0065581D"/>
    <w:rsid w:val="006574B8"/>
    <w:rsid w:val="00657550"/>
    <w:rsid w:val="006631AE"/>
    <w:rsid w:val="006635D0"/>
    <w:rsid w:val="006637FA"/>
    <w:rsid w:val="00663AB5"/>
    <w:rsid w:val="006650B7"/>
    <w:rsid w:val="00665701"/>
    <w:rsid w:val="00665D4B"/>
    <w:rsid w:val="00667D9A"/>
    <w:rsid w:val="006712B5"/>
    <w:rsid w:val="00671C82"/>
    <w:rsid w:val="00672BD2"/>
    <w:rsid w:val="006730EA"/>
    <w:rsid w:val="00674A5A"/>
    <w:rsid w:val="00674C18"/>
    <w:rsid w:val="00675A4D"/>
    <w:rsid w:val="00675D29"/>
    <w:rsid w:val="00676B0E"/>
    <w:rsid w:val="00677573"/>
    <w:rsid w:val="006809FE"/>
    <w:rsid w:val="006837EE"/>
    <w:rsid w:val="006906BA"/>
    <w:rsid w:val="006910A4"/>
    <w:rsid w:val="006920BC"/>
    <w:rsid w:val="00694850"/>
    <w:rsid w:val="00695343"/>
    <w:rsid w:val="00695765"/>
    <w:rsid w:val="006976DB"/>
    <w:rsid w:val="006A0825"/>
    <w:rsid w:val="006A0C46"/>
    <w:rsid w:val="006A219A"/>
    <w:rsid w:val="006A3D50"/>
    <w:rsid w:val="006A609C"/>
    <w:rsid w:val="006A6574"/>
    <w:rsid w:val="006A7912"/>
    <w:rsid w:val="006B0030"/>
    <w:rsid w:val="006B16A8"/>
    <w:rsid w:val="006B16BF"/>
    <w:rsid w:val="006B230A"/>
    <w:rsid w:val="006B29F8"/>
    <w:rsid w:val="006B2D03"/>
    <w:rsid w:val="006B306C"/>
    <w:rsid w:val="006B3740"/>
    <w:rsid w:val="006B3763"/>
    <w:rsid w:val="006B382C"/>
    <w:rsid w:val="006B3A6D"/>
    <w:rsid w:val="006B489B"/>
    <w:rsid w:val="006B48D5"/>
    <w:rsid w:val="006B5983"/>
    <w:rsid w:val="006B73BB"/>
    <w:rsid w:val="006B7A84"/>
    <w:rsid w:val="006C0ACD"/>
    <w:rsid w:val="006C1716"/>
    <w:rsid w:val="006C3C85"/>
    <w:rsid w:val="006C3CBB"/>
    <w:rsid w:val="006C51DA"/>
    <w:rsid w:val="006C5261"/>
    <w:rsid w:val="006C695B"/>
    <w:rsid w:val="006C7C66"/>
    <w:rsid w:val="006D084B"/>
    <w:rsid w:val="006D0B47"/>
    <w:rsid w:val="006D0F3B"/>
    <w:rsid w:val="006D2D83"/>
    <w:rsid w:val="006D411C"/>
    <w:rsid w:val="006D750B"/>
    <w:rsid w:val="006D7581"/>
    <w:rsid w:val="006E0745"/>
    <w:rsid w:val="006E0D89"/>
    <w:rsid w:val="006E180F"/>
    <w:rsid w:val="006E1866"/>
    <w:rsid w:val="006E1B05"/>
    <w:rsid w:val="006E1D3D"/>
    <w:rsid w:val="006E3817"/>
    <w:rsid w:val="006E3F04"/>
    <w:rsid w:val="006E48B1"/>
    <w:rsid w:val="006E4CC7"/>
    <w:rsid w:val="006E5A14"/>
    <w:rsid w:val="006E787E"/>
    <w:rsid w:val="006E7BC6"/>
    <w:rsid w:val="006F1132"/>
    <w:rsid w:val="006F2B36"/>
    <w:rsid w:val="006F389D"/>
    <w:rsid w:val="006F4A3F"/>
    <w:rsid w:val="006F5CB7"/>
    <w:rsid w:val="006F6517"/>
    <w:rsid w:val="006F7A59"/>
    <w:rsid w:val="00700A95"/>
    <w:rsid w:val="0070147E"/>
    <w:rsid w:val="00701C15"/>
    <w:rsid w:val="007041EB"/>
    <w:rsid w:val="007045EC"/>
    <w:rsid w:val="00705445"/>
    <w:rsid w:val="00705E19"/>
    <w:rsid w:val="00706B18"/>
    <w:rsid w:val="00712AEB"/>
    <w:rsid w:val="00713BCB"/>
    <w:rsid w:val="00714654"/>
    <w:rsid w:val="00716B3C"/>
    <w:rsid w:val="00716D0A"/>
    <w:rsid w:val="00716E0F"/>
    <w:rsid w:val="00720D69"/>
    <w:rsid w:val="00721990"/>
    <w:rsid w:val="00724863"/>
    <w:rsid w:val="007255B5"/>
    <w:rsid w:val="00725A9F"/>
    <w:rsid w:val="0073107B"/>
    <w:rsid w:val="00731699"/>
    <w:rsid w:val="007319DD"/>
    <w:rsid w:val="007333AD"/>
    <w:rsid w:val="0073441C"/>
    <w:rsid w:val="00735848"/>
    <w:rsid w:val="00736A2E"/>
    <w:rsid w:val="007374D0"/>
    <w:rsid w:val="00744B16"/>
    <w:rsid w:val="00745B83"/>
    <w:rsid w:val="00746494"/>
    <w:rsid w:val="007467C4"/>
    <w:rsid w:val="007469E4"/>
    <w:rsid w:val="00750D2E"/>
    <w:rsid w:val="007533BE"/>
    <w:rsid w:val="00753FFB"/>
    <w:rsid w:val="007554DF"/>
    <w:rsid w:val="0075592B"/>
    <w:rsid w:val="0075627B"/>
    <w:rsid w:val="007575F9"/>
    <w:rsid w:val="00760A6D"/>
    <w:rsid w:val="00761031"/>
    <w:rsid w:val="0076284B"/>
    <w:rsid w:val="00764802"/>
    <w:rsid w:val="007651C4"/>
    <w:rsid w:val="00765A78"/>
    <w:rsid w:val="00765B03"/>
    <w:rsid w:val="00766A76"/>
    <w:rsid w:val="00766AEA"/>
    <w:rsid w:val="0076761F"/>
    <w:rsid w:val="00767A62"/>
    <w:rsid w:val="00770796"/>
    <w:rsid w:val="007714AB"/>
    <w:rsid w:val="00771C9C"/>
    <w:rsid w:val="00772CD1"/>
    <w:rsid w:val="00773B18"/>
    <w:rsid w:val="00774D4A"/>
    <w:rsid w:val="00775075"/>
    <w:rsid w:val="007754C5"/>
    <w:rsid w:val="00775B54"/>
    <w:rsid w:val="00775F68"/>
    <w:rsid w:val="007764C5"/>
    <w:rsid w:val="007771B0"/>
    <w:rsid w:val="00777849"/>
    <w:rsid w:val="00777F5C"/>
    <w:rsid w:val="007807AA"/>
    <w:rsid w:val="007820EA"/>
    <w:rsid w:val="00782BAC"/>
    <w:rsid w:val="007834D4"/>
    <w:rsid w:val="007836C2"/>
    <w:rsid w:val="00783F6D"/>
    <w:rsid w:val="007851E9"/>
    <w:rsid w:val="00787453"/>
    <w:rsid w:val="0079144D"/>
    <w:rsid w:val="00791B33"/>
    <w:rsid w:val="00791F6B"/>
    <w:rsid w:val="007942D0"/>
    <w:rsid w:val="007950C5"/>
    <w:rsid w:val="00795C6F"/>
    <w:rsid w:val="00796CCE"/>
    <w:rsid w:val="007976E7"/>
    <w:rsid w:val="007979CC"/>
    <w:rsid w:val="007A1044"/>
    <w:rsid w:val="007A1193"/>
    <w:rsid w:val="007A2689"/>
    <w:rsid w:val="007A40A9"/>
    <w:rsid w:val="007A4904"/>
    <w:rsid w:val="007A4A65"/>
    <w:rsid w:val="007A50F2"/>
    <w:rsid w:val="007A5353"/>
    <w:rsid w:val="007A61C4"/>
    <w:rsid w:val="007A6786"/>
    <w:rsid w:val="007A6A1F"/>
    <w:rsid w:val="007A7C91"/>
    <w:rsid w:val="007B0FE2"/>
    <w:rsid w:val="007B42D2"/>
    <w:rsid w:val="007B52FF"/>
    <w:rsid w:val="007B5F6B"/>
    <w:rsid w:val="007B717A"/>
    <w:rsid w:val="007C0D05"/>
    <w:rsid w:val="007C1C41"/>
    <w:rsid w:val="007C1DEF"/>
    <w:rsid w:val="007C20A9"/>
    <w:rsid w:val="007C2AA8"/>
    <w:rsid w:val="007C3A17"/>
    <w:rsid w:val="007C4435"/>
    <w:rsid w:val="007C4516"/>
    <w:rsid w:val="007C4BFB"/>
    <w:rsid w:val="007C4C15"/>
    <w:rsid w:val="007C56F7"/>
    <w:rsid w:val="007C57AB"/>
    <w:rsid w:val="007D029F"/>
    <w:rsid w:val="007D02F3"/>
    <w:rsid w:val="007D12AD"/>
    <w:rsid w:val="007D3F16"/>
    <w:rsid w:val="007D48B2"/>
    <w:rsid w:val="007D7250"/>
    <w:rsid w:val="007D795A"/>
    <w:rsid w:val="007E0D63"/>
    <w:rsid w:val="007E1F65"/>
    <w:rsid w:val="007E21C9"/>
    <w:rsid w:val="007E2A66"/>
    <w:rsid w:val="007E3D6D"/>
    <w:rsid w:val="007E44DC"/>
    <w:rsid w:val="007E646A"/>
    <w:rsid w:val="007E65F5"/>
    <w:rsid w:val="007F1412"/>
    <w:rsid w:val="007F2393"/>
    <w:rsid w:val="007F3086"/>
    <w:rsid w:val="007F3FBF"/>
    <w:rsid w:val="007F4561"/>
    <w:rsid w:val="00801745"/>
    <w:rsid w:val="008021A0"/>
    <w:rsid w:val="008029CE"/>
    <w:rsid w:val="00803934"/>
    <w:rsid w:val="008044EC"/>
    <w:rsid w:val="008047E2"/>
    <w:rsid w:val="008054ED"/>
    <w:rsid w:val="00805561"/>
    <w:rsid w:val="00806087"/>
    <w:rsid w:val="00807426"/>
    <w:rsid w:val="00807AAB"/>
    <w:rsid w:val="00812FEC"/>
    <w:rsid w:val="00813F42"/>
    <w:rsid w:val="0081640E"/>
    <w:rsid w:val="008171A5"/>
    <w:rsid w:val="00820E70"/>
    <w:rsid w:val="008215C5"/>
    <w:rsid w:val="00823CA4"/>
    <w:rsid w:val="00825050"/>
    <w:rsid w:val="00826250"/>
    <w:rsid w:val="00827DEC"/>
    <w:rsid w:val="00831510"/>
    <w:rsid w:val="008333FB"/>
    <w:rsid w:val="00833F50"/>
    <w:rsid w:val="00834D6D"/>
    <w:rsid w:val="00836DA4"/>
    <w:rsid w:val="00840759"/>
    <w:rsid w:val="00843B1B"/>
    <w:rsid w:val="0084447B"/>
    <w:rsid w:val="00844A4B"/>
    <w:rsid w:val="00845063"/>
    <w:rsid w:val="00846041"/>
    <w:rsid w:val="00846DDB"/>
    <w:rsid w:val="00850D5B"/>
    <w:rsid w:val="00852386"/>
    <w:rsid w:val="0085532F"/>
    <w:rsid w:val="00860058"/>
    <w:rsid w:val="0086223B"/>
    <w:rsid w:val="008623C7"/>
    <w:rsid w:val="00862B20"/>
    <w:rsid w:val="00865F44"/>
    <w:rsid w:val="008745CF"/>
    <w:rsid w:val="00874647"/>
    <w:rsid w:val="00874BE9"/>
    <w:rsid w:val="00876D95"/>
    <w:rsid w:val="0087726C"/>
    <w:rsid w:val="00877F5E"/>
    <w:rsid w:val="0088224D"/>
    <w:rsid w:val="00882539"/>
    <w:rsid w:val="00882EA6"/>
    <w:rsid w:val="00883525"/>
    <w:rsid w:val="0088471F"/>
    <w:rsid w:val="0088617A"/>
    <w:rsid w:val="00886CE6"/>
    <w:rsid w:val="008875BC"/>
    <w:rsid w:val="00887FFA"/>
    <w:rsid w:val="008902E4"/>
    <w:rsid w:val="008911E9"/>
    <w:rsid w:val="00891A76"/>
    <w:rsid w:val="00893096"/>
    <w:rsid w:val="008949CA"/>
    <w:rsid w:val="008950CF"/>
    <w:rsid w:val="008A29AD"/>
    <w:rsid w:val="008A378B"/>
    <w:rsid w:val="008A5D14"/>
    <w:rsid w:val="008A6AF2"/>
    <w:rsid w:val="008B0435"/>
    <w:rsid w:val="008B0791"/>
    <w:rsid w:val="008B0999"/>
    <w:rsid w:val="008B2062"/>
    <w:rsid w:val="008B22AE"/>
    <w:rsid w:val="008B3239"/>
    <w:rsid w:val="008B363C"/>
    <w:rsid w:val="008B36EC"/>
    <w:rsid w:val="008B4021"/>
    <w:rsid w:val="008B4351"/>
    <w:rsid w:val="008B515F"/>
    <w:rsid w:val="008C0783"/>
    <w:rsid w:val="008C17BA"/>
    <w:rsid w:val="008C24FB"/>
    <w:rsid w:val="008C31E0"/>
    <w:rsid w:val="008C3C41"/>
    <w:rsid w:val="008C4AB6"/>
    <w:rsid w:val="008C6843"/>
    <w:rsid w:val="008C6C3A"/>
    <w:rsid w:val="008C7AF9"/>
    <w:rsid w:val="008D1455"/>
    <w:rsid w:val="008D18F5"/>
    <w:rsid w:val="008D2586"/>
    <w:rsid w:val="008D2C41"/>
    <w:rsid w:val="008D6228"/>
    <w:rsid w:val="008D662F"/>
    <w:rsid w:val="008D6B0B"/>
    <w:rsid w:val="008D6C59"/>
    <w:rsid w:val="008D79E3"/>
    <w:rsid w:val="008D7FAA"/>
    <w:rsid w:val="008E014D"/>
    <w:rsid w:val="008E1A2D"/>
    <w:rsid w:val="008E1D7A"/>
    <w:rsid w:val="008E39FC"/>
    <w:rsid w:val="008E3D02"/>
    <w:rsid w:val="008E4044"/>
    <w:rsid w:val="008E47EE"/>
    <w:rsid w:val="008E519D"/>
    <w:rsid w:val="008E5AEE"/>
    <w:rsid w:val="008E6BF5"/>
    <w:rsid w:val="008E6F54"/>
    <w:rsid w:val="008E7922"/>
    <w:rsid w:val="008E7AC0"/>
    <w:rsid w:val="008F10E0"/>
    <w:rsid w:val="008F240C"/>
    <w:rsid w:val="008F2AB1"/>
    <w:rsid w:val="008F31D1"/>
    <w:rsid w:val="008F39E5"/>
    <w:rsid w:val="008F56C3"/>
    <w:rsid w:val="008F5FE9"/>
    <w:rsid w:val="00900223"/>
    <w:rsid w:val="009007CA"/>
    <w:rsid w:val="00901556"/>
    <w:rsid w:val="0090282F"/>
    <w:rsid w:val="00902AA7"/>
    <w:rsid w:val="009036B7"/>
    <w:rsid w:val="00905435"/>
    <w:rsid w:val="00907F2A"/>
    <w:rsid w:val="00913366"/>
    <w:rsid w:val="009142CB"/>
    <w:rsid w:val="00914300"/>
    <w:rsid w:val="00914A46"/>
    <w:rsid w:val="00914D31"/>
    <w:rsid w:val="009152DB"/>
    <w:rsid w:val="00915528"/>
    <w:rsid w:val="0091781D"/>
    <w:rsid w:val="0092065E"/>
    <w:rsid w:val="00920AC4"/>
    <w:rsid w:val="00921C5A"/>
    <w:rsid w:val="00922C92"/>
    <w:rsid w:val="00924480"/>
    <w:rsid w:val="0092585A"/>
    <w:rsid w:val="00926742"/>
    <w:rsid w:val="00930253"/>
    <w:rsid w:val="009305D9"/>
    <w:rsid w:val="00930726"/>
    <w:rsid w:val="00931404"/>
    <w:rsid w:val="009317A5"/>
    <w:rsid w:val="00931C92"/>
    <w:rsid w:val="00933491"/>
    <w:rsid w:val="00933C09"/>
    <w:rsid w:val="00934DA9"/>
    <w:rsid w:val="00936CA8"/>
    <w:rsid w:val="009418AD"/>
    <w:rsid w:val="00942083"/>
    <w:rsid w:val="00942CA8"/>
    <w:rsid w:val="009435B4"/>
    <w:rsid w:val="00944695"/>
    <w:rsid w:val="00945842"/>
    <w:rsid w:val="00947783"/>
    <w:rsid w:val="009533C5"/>
    <w:rsid w:val="00953969"/>
    <w:rsid w:val="0095439A"/>
    <w:rsid w:val="00954803"/>
    <w:rsid w:val="00957836"/>
    <w:rsid w:val="00962344"/>
    <w:rsid w:val="009642C3"/>
    <w:rsid w:val="00970840"/>
    <w:rsid w:val="009710F8"/>
    <w:rsid w:val="009719C4"/>
    <w:rsid w:val="00972AEE"/>
    <w:rsid w:val="00972F20"/>
    <w:rsid w:val="00974361"/>
    <w:rsid w:val="009752B2"/>
    <w:rsid w:val="009755D9"/>
    <w:rsid w:val="009757AA"/>
    <w:rsid w:val="00975A66"/>
    <w:rsid w:val="00975CD8"/>
    <w:rsid w:val="00976645"/>
    <w:rsid w:val="009772FD"/>
    <w:rsid w:val="00982AE1"/>
    <w:rsid w:val="009850C5"/>
    <w:rsid w:val="00985674"/>
    <w:rsid w:val="00985DE6"/>
    <w:rsid w:val="0098660D"/>
    <w:rsid w:val="0098661F"/>
    <w:rsid w:val="00986FD4"/>
    <w:rsid w:val="00987E62"/>
    <w:rsid w:val="009900AC"/>
    <w:rsid w:val="00990BC0"/>
    <w:rsid w:val="00992B53"/>
    <w:rsid w:val="0099378B"/>
    <w:rsid w:val="00993E45"/>
    <w:rsid w:val="00994841"/>
    <w:rsid w:val="009955EF"/>
    <w:rsid w:val="0099671C"/>
    <w:rsid w:val="00996F28"/>
    <w:rsid w:val="0099727F"/>
    <w:rsid w:val="009A26F5"/>
    <w:rsid w:val="009A4C39"/>
    <w:rsid w:val="009A795B"/>
    <w:rsid w:val="009B0ACF"/>
    <w:rsid w:val="009B154A"/>
    <w:rsid w:val="009B28D3"/>
    <w:rsid w:val="009B4DF6"/>
    <w:rsid w:val="009B510B"/>
    <w:rsid w:val="009B55DA"/>
    <w:rsid w:val="009B5759"/>
    <w:rsid w:val="009B6061"/>
    <w:rsid w:val="009B612E"/>
    <w:rsid w:val="009B627D"/>
    <w:rsid w:val="009B6416"/>
    <w:rsid w:val="009B648C"/>
    <w:rsid w:val="009B6BF2"/>
    <w:rsid w:val="009B71B8"/>
    <w:rsid w:val="009B7587"/>
    <w:rsid w:val="009B7EFD"/>
    <w:rsid w:val="009C04AF"/>
    <w:rsid w:val="009C164D"/>
    <w:rsid w:val="009C1B73"/>
    <w:rsid w:val="009C1B79"/>
    <w:rsid w:val="009C20A3"/>
    <w:rsid w:val="009C3C0F"/>
    <w:rsid w:val="009C4DA6"/>
    <w:rsid w:val="009C79D6"/>
    <w:rsid w:val="009D1D51"/>
    <w:rsid w:val="009D307A"/>
    <w:rsid w:val="009D332D"/>
    <w:rsid w:val="009D4190"/>
    <w:rsid w:val="009D5FEE"/>
    <w:rsid w:val="009E0B68"/>
    <w:rsid w:val="009E190A"/>
    <w:rsid w:val="009E346B"/>
    <w:rsid w:val="009E63F3"/>
    <w:rsid w:val="009E67EB"/>
    <w:rsid w:val="009E6BB0"/>
    <w:rsid w:val="009E7FE9"/>
    <w:rsid w:val="009F0C5E"/>
    <w:rsid w:val="009F148E"/>
    <w:rsid w:val="009F338A"/>
    <w:rsid w:val="009F351D"/>
    <w:rsid w:val="009F386C"/>
    <w:rsid w:val="009F6E50"/>
    <w:rsid w:val="00A0019D"/>
    <w:rsid w:val="00A00398"/>
    <w:rsid w:val="00A024B2"/>
    <w:rsid w:val="00A03A9F"/>
    <w:rsid w:val="00A044E7"/>
    <w:rsid w:val="00A05895"/>
    <w:rsid w:val="00A070CC"/>
    <w:rsid w:val="00A11AE0"/>
    <w:rsid w:val="00A11C5D"/>
    <w:rsid w:val="00A11C78"/>
    <w:rsid w:val="00A1309A"/>
    <w:rsid w:val="00A137D9"/>
    <w:rsid w:val="00A1540E"/>
    <w:rsid w:val="00A1562B"/>
    <w:rsid w:val="00A16245"/>
    <w:rsid w:val="00A17B8D"/>
    <w:rsid w:val="00A2002A"/>
    <w:rsid w:val="00A2013D"/>
    <w:rsid w:val="00A21DBF"/>
    <w:rsid w:val="00A22213"/>
    <w:rsid w:val="00A23264"/>
    <w:rsid w:val="00A23472"/>
    <w:rsid w:val="00A23D9F"/>
    <w:rsid w:val="00A24FFF"/>
    <w:rsid w:val="00A26508"/>
    <w:rsid w:val="00A265C4"/>
    <w:rsid w:val="00A2674D"/>
    <w:rsid w:val="00A275BF"/>
    <w:rsid w:val="00A27CAB"/>
    <w:rsid w:val="00A27F04"/>
    <w:rsid w:val="00A30420"/>
    <w:rsid w:val="00A30F44"/>
    <w:rsid w:val="00A31000"/>
    <w:rsid w:val="00A31868"/>
    <w:rsid w:val="00A31C32"/>
    <w:rsid w:val="00A31CE1"/>
    <w:rsid w:val="00A323C4"/>
    <w:rsid w:val="00A33259"/>
    <w:rsid w:val="00A34166"/>
    <w:rsid w:val="00A35F68"/>
    <w:rsid w:val="00A36175"/>
    <w:rsid w:val="00A36243"/>
    <w:rsid w:val="00A37821"/>
    <w:rsid w:val="00A407B3"/>
    <w:rsid w:val="00A4081F"/>
    <w:rsid w:val="00A40DE4"/>
    <w:rsid w:val="00A40F97"/>
    <w:rsid w:val="00A41027"/>
    <w:rsid w:val="00A43AD9"/>
    <w:rsid w:val="00A4455B"/>
    <w:rsid w:val="00A453E5"/>
    <w:rsid w:val="00A45BD3"/>
    <w:rsid w:val="00A4685E"/>
    <w:rsid w:val="00A47082"/>
    <w:rsid w:val="00A47623"/>
    <w:rsid w:val="00A47BB8"/>
    <w:rsid w:val="00A47CE4"/>
    <w:rsid w:val="00A512D3"/>
    <w:rsid w:val="00A51B0C"/>
    <w:rsid w:val="00A53289"/>
    <w:rsid w:val="00A54CBD"/>
    <w:rsid w:val="00A55A28"/>
    <w:rsid w:val="00A55D15"/>
    <w:rsid w:val="00A55EAE"/>
    <w:rsid w:val="00A55F1B"/>
    <w:rsid w:val="00A56C87"/>
    <w:rsid w:val="00A60F26"/>
    <w:rsid w:val="00A622AF"/>
    <w:rsid w:val="00A624B7"/>
    <w:rsid w:val="00A62FE5"/>
    <w:rsid w:val="00A635CE"/>
    <w:rsid w:val="00A65686"/>
    <w:rsid w:val="00A666BE"/>
    <w:rsid w:val="00A66A41"/>
    <w:rsid w:val="00A70C06"/>
    <w:rsid w:val="00A71692"/>
    <w:rsid w:val="00A71AD5"/>
    <w:rsid w:val="00A71CCD"/>
    <w:rsid w:val="00A7284D"/>
    <w:rsid w:val="00A738BC"/>
    <w:rsid w:val="00A73AE9"/>
    <w:rsid w:val="00A77D9A"/>
    <w:rsid w:val="00A8316B"/>
    <w:rsid w:val="00A8438D"/>
    <w:rsid w:val="00A8717C"/>
    <w:rsid w:val="00A87A32"/>
    <w:rsid w:val="00A87A96"/>
    <w:rsid w:val="00A90A36"/>
    <w:rsid w:val="00A9319B"/>
    <w:rsid w:val="00A950E5"/>
    <w:rsid w:val="00A9567C"/>
    <w:rsid w:val="00A96869"/>
    <w:rsid w:val="00A97E76"/>
    <w:rsid w:val="00A97FD5"/>
    <w:rsid w:val="00AA0E73"/>
    <w:rsid w:val="00AA20B1"/>
    <w:rsid w:val="00AA2DF9"/>
    <w:rsid w:val="00AA315A"/>
    <w:rsid w:val="00AA3371"/>
    <w:rsid w:val="00AA438C"/>
    <w:rsid w:val="00AA55CC"/>
    <w:rsid w:val="00AA5FC8"/>
    <w:rsid w:val="00AA601C"/>
    <w:rsid w:val="00AA7F16"/>
    <w:rsid w:val="00AB1956"/>
    <w:rsid w:val="00AB28F6"/>
    <w:rsid w:val="00AB2C78"/>
    <w:rsid w:val="00AB587A"/>
    <w:rsid w:val="00AB6CBA"/>
    <w:rsid w:val="00AB7756"/>
    <w:rsid w:val="00AC2C33"/>
    <w:rsid w:val="00AC2EDB"/>
    <w:rsid w:val="00AC3407"/>
    <w:rsid w:val="00AC3C27"/>
    <w:rsid w:val="00AC43D4"/>
    <w:rsid w:val="00AC5E09"/>
    <w:rsid w:val="00AC6582"/>
    <w:rsid w:val="00AC6DAC"/>
    <w:rsid w:val="00AD22B5"/>
    <w:rsid w:val="00AD24C0"/>
    <w:rsid w:val="00AD2919"/>
    <w:rsid w:val="00AD317D"/>
    <w:rsid w:val="00AD442F"/>
    <w:rsid w:val="00AD55BB"/>
    <w:rsid w:val="00AD58CE"/>
    <w:rsid w:val="00AD6213"/>
    <w:rsid w:val="00AD6715"/>
    <w:rsid w:val="00AD7CD5"/>
    <w:rsid w:val="00AE01D7"/>
    <w:rsid w:val="00AE05BE"/>
    <w:rsid w:val="00AE3271"/>
    <w:rsid w:val="00AE3416"/>
    <w:rsid w:val="00AE355F"/>
    <w:rsid w:val="00AE4090"/>
    <w:rsid w:val="00AE5B10"/>
    <w:rsid w:val="00AE7149"/>
    <w:rsid w:val="00AE7E48"/>
    <w:rsid w:val="00AF017C"/>
    <w:rsid w:val="00AF10C8"/>
    <w:rsid w:val="00AF16AA"/>
    <w:rsid w:val="00AF2441"/>
    <w:rsid w:val="00AF4884"/>
    <w:rsid w:val="00AF5033"/>
    <w:rsid w:val="00B04521"/>
    <w:rsid w:val="00B0538E"/>
    <w:rsid w:val="00B05F9A"/>
    <w:rsid w:val="00B067CE"/>
    <w:rsid w:val="00B071E3"/>
    <w:rsid w:val="00B07827"/>
    <w:rsid w:val="00B10B37"/>
    <w:rsid w:val="00B11C75"/>
    <w:rsid w:val="00B12246"/>
    <w:rsid w:val="00B13CEF"/>
    <w:rsid w:val="00B14428"/>
    <w:rsid w:val="00B152A3"/>
    <w:rsid w:val="00B16617"/>
    <w:rsid w:val="00B16A51"/>
    <w:rsid w:val="00B17107"/>
    <w:rsid w:val="00B23D4D"/>
    <w:rsid w:val="00B24E86"/>
    <w:rsid w:val="00B25DA0"/>
    <w:rsid w:val="00B26ED6"/>
    <w:rsid w:val="00B33C78"/>
    <w:rsid w:val="00B36DCD"/>
    <w:rsid w:val="00B37C8A"/>
    <w:rsid w:val="00B40694"/>
    <w:rsid w:val="00B41288"/>
    <w:rsid w:val="00B4179D"/>
    <w:rsid w:val="00B42CF0"/>
    <w:rsid w:val="00B4342A"/>
    <w:rsid w:val="00B43B41"/>
    <w:rsid w:val="00B447A6"/>
    <w:rsid w:val="00B46122"/>
    <w:rsid w:val="00B46BA4"/>
    <w:rsid w:val="00B470BE"/>
    <w:rsid w:val="00B47C35"/>
    <w:rsid w:val="00B5010B"/>
    <w:rsid w:val="00B53027"/>
    <w:rsid w:val="00B53A14"/>
    <w:rsid w:val="00B5430A"/>
    <w:rsid w:val="00B549BD"/>
    <w:rsid w:val="00B55970"/>
    <w:rsid w:val="00B567AD"/>
    <w:rsid w:val="00B57845"/>
    <w:rsid w:val="00B60F45"/>
    <w:rsid w:val="00B63EFC"/>
    <w:rsid w:val="00B65964"/>
    <w:rsid w:val="00B67D7D"/>
    <w:rsid w:val="00B709A9"/>
    <w:rsid w:val="00B70D5E"/>
    <w:rsid w:val="00B7220F"/>
    <w:rsid w:val="00B72263"/>
    <w:rsid w:val="00B727CA"/>
    <w:rsid w:val="00B72962"/>
    <w:rsid w:val="00B73D43"/>
    <w:rsid w:val="00B7427B"/>
    <w:rsid w:val="00B77D45"/>
    <w:rsid w:val="00B81114"/>
    <w:rsid w:val="00B8157B"/>
    <w:rsid w:val="00B81AD6"/>
    <w:rsid w:val="00B83BF8"/>
    <w:rsid w:val="00B84538"/>
    <w:rsid w:val="00B85242"/>
    <w:rsid w:val="00B87FD7"/>
    <w:rsid w:val="00B902FD"/>
    <w:rsid w:val="00B909A2"/>
    <w:rsid w:val="00B90DDD"/>
    <w:rsid w:val="00B91E0C"/>
    <w:rsid w:val="00B92E2E"/>
    <w:rsid w:val="00B94922"/>
    <w:rsid w:val="00B94D0B"/>
    <w:rsid w:val="00B95A15"/>
    <w:rsid w:val="00B96FB8"/>
    <w:rsid w:val="00B973FF"/>
    <w:rsid w:val="00BA07DF"/>
    <w:rsid w:val="00BA1731"/>
    <w:rsid w:val="00BA190D"/>
    <w:rsid w:val="00BA1A94"/>
    <w:rsid w:val="00BA1FC1"/>
    <w:rsid w:val="00BA262A"/>
    <w:rsid w:val="00BA3BB0"/>
    <w:rsid w:val="00BA42E2"/>
    <w:rsid w:val="00BB3532"/>
    <w:rsid w:val="00BB360F"/>
    <w:rsid w:val="00BB395A"/>
    <w:rsid w:val="00BB398A"/>
    <w:rsid w:val="00BB4697"/>
    <w:rsid w:val="00BB4C5E"/>
    <w:rsid w:val="00BB6AFB"/>
    <w:rsid w:val="00BB767C"/>
    <w:rsid w:val="00BC0527"/>
    <w:rsid w:val="00BC10A2"/>
    <w:rsid w:val="00BC14F1"/>
    <w:rsid w:val="00BC3B7D"/>
    <w:rsid w:val="00BC5A27"/>
    <w:rsid w:val="00BD0D5F"/>
    <w:rsid w:val="00BD48B1"/>
    <w:rsid w:val="00BD5A6D"/>
    <w:rsid w:val="00BD5F19"/>
    <w:rsid w:val="00BD678D"/>
    <w:rsid w:val="00BE0A49"/>
    <w:rsid w:val="00BE1BFB"/>
    <w:rsid w:val="00BE2147"/>
    <w:rsid w:val="00BE28D2"/>
    <w:rsid w:val="00BE2C08"/>
    <w:rsid w:val="00BE5C44"/>
    <w:rsid w:val="00BE6F52"/>
    <w:rsid w:val="00BE7158"/>
    <w:rsid w:val="00BE73FE"/>
    <w:rsid w:val="00BF2A45"/>
    <w:rsid w:val="00BF322A"/>
    <w:rsid w:val="00BF68F3"/>
    <w:rsid w:val="00BF6DA8"/>
    <w:rsid w:val="00BF7066"/>
    <w:rsid w:val="00C00B18"/>
    <w:rsid w:val="00C00E46"/>
    <w:rsid w:val="00C01231"/>
    <w:rsid w:val="00C012CA"/>
    <w:rsid w:val="00C03C43"/>
    <w:rsid w:val="00C04578"/>
    <w:rsid w:val="00C10A2A"/>
    <w:rsid w:val="00C11424"/>
    <w:rsid w:val="00C1221D"/>
    <w:rsid w:val="00C12453"/>
    <w:rsid w:val="00C12B1D"/>
    <w:rsid w:val="00C130BE"/>
    <w:rsid w:val="00C14456"/>
    <w:rsid w:val="00C14F0D"/>
    <w:rsid w:val="00C152E0"/>
    <w:rsid w:val="00C1531A"/>
    <w:rsid w:val="00C1684E"/>
    <w:rsid w:val="00C16A87"/>
    <w:rsid w:val="00C179DB"/>
    <w:rsid w:val="00C20A92"/>
    <w:rsid w:val="00C21A2D"/>
    <w:rsid w:val="00C22830"/>
    <w:rsid w:val="00C228DF"/>
    <w:rsid w:val="00C2334C"/>
    <w:rsid w:val="00C24321"/>
    <w:rsid w:val="00C24A2D"/>
    <w:rsid w:val="00C251F7"/>
    <w:rsid w:val="00C25673"/>
    <w:rsid w:val="00C303F2"/>
    <w:rsid w:val="00C3058A"/>
    <w:rsid w:val="00C34ADC"/>
    <w:rsid w:val="00C37912"/>
    <w:rsid w:val="00C37949"/>
    <w:rsid w:val="00C403DC"/>
    <w:rsid w:val="00C40758"/>
    <w:rsid w:val="00C4289F"/>
    <w:rsid w:val="00C43802"/>
    <w:rsid w:val="00C43934"/>
    <w:rsid w:val="00C4586B"/>
    <w:rsid w:val="00C46A68"/>
    <w:rsid w:val="00C505A6"/>
    <w:rsid w:val="00C50E18"/>
    <w:rsid w:val="00C519BE"/>
    <w:rsid w:val="00C5225E"/>
    <w:rsid w:val="00C52DEA"/>
    <w:rsid w:val="00C53D4C"/>
    <w:rsid w:val="00C54AA4"/>
    <w:rsid w:val="00C554D9"/>
    <w:rsid w:val="00C56536"/>
    <w:rsid w:val="00C61D75"/>
    <w:rsid w:val="00C63BAA"/>
    <w:rsid w:val="00C65D59"/>
    <w:rsid w:val="00C662DA"/>
    <w:rsid w:val="00C663D6"/>
    <w:rsid w:val="00C66E05"/>
    <w:rsid w:val="00C673B4"/>
    <w:rsid w:val="00C6774A"/>
    <w:rsid w:val="00C7282E"/>
    <w:rsid w:val="00C76A08"/>
    <w:rsid w:val="00C7707C"/>
    <w:rsid w:val="00C77C03"/>
    <w:rsid w:val="00C80AA1"/>
    <w:rsid w:val="00C81722"/>
    <w:rsid w:val="00C81D47"/>
    <w:rsid w:val="00C83533"/>
    <w:rsid w:val="00C83E9F"/>
    <w:rsid w:val="00C85D24"/>
    <w:rsid w:val="00C862CC"/>
    <w:rsid w:val="00C8658C"/>
    <w:rsid w:val="00C86EB3"/>
    <w:rsid w:val="00C87CC0"/>
    <w:rsid w:val="00C90A76"/>
    <w:rsid w:val="00C929EF"/>
    <w:rsid w:val="00C93DED"/>
    <w:rsid w:val="00C9695A"/>
    <w:rsid w:val="00C96A36"/>
    <w:rsid w:val="00C97092"/>
    <w:rsid w:val="00CA0E41"/>
    <w:rsid w:val="00CA1542"/>
    <w:rsid w:val="00CA2EAB"/>
    <w:rsid w:val="00CA3EFF"/>
    <w:rsid w:val="00CA4447"/>
    <w:rsid w:val="00CA49C3"/>
    <w:rsid w:val="00CA5B58"/>
    <w:rsid w:val="00CA5EF8"/>
    <w:rsid w:val="00CA7BDF"/>
    <w:rsid w:val="00CB1BC9"/>
    <w:rsid w:val="00CB4A34"/>
    <w:rsid w:val="00CB70C8"/>
    <w:rsid w:val="00CB7BF3"/>
    <w:rsid w:val="00CC26EB"/>
    <w:rsid w:val="00CC39EC"/>
    <w:rsid w:val="00CC424B"/>
    <w:rsid w:val="00CC4960"/>
    <w:rsid w:val="00CC6F45"/>
    <w:rsid w:val="00CC714A"/>
    <w:rsid w:val="00CC78C4"/>
    <w:rsid w:val="00CC7CE6"/>
    <w:rsid w:val="00CD017F"/>
    <w:rsid w:val="00CD0198"/>
    <w:rsid w:val="00CD0DCA"/>
    <w:rsid w:val="00CD0FFB"/>
    <w:rsid w:val="00CD1A86"/>
    <w:rsid w:val="00CD35BE"/>
    <w:rsid w:val="00CD7ECB"/>
    <w:rsid w:val="00CE0EA7"/>
    <w:rsid w:val="00CE101E"/>
    <w:rsid w:val="00CE1720"/>
    <w:rsid w:val="00CE1B55"/>
    <w:rsid w:val="00CE3413"/>
    <w:rsid w:val="00CE5004"/>
    <w:rsid w:val="00CE50AC"/>
    <w:rsid w:val="00CE5609"/>
    <w:rsid w:val="00CE7F46"/>
    <w:rsid w:val="00CF0942"/>
    <w:rsid w:val="00CF2F3B"/>
    <w:rsid w:val="00CF3BD0"/>
    <w:rsid w:val="00CF4A94"/>
    <w:rsid w:val="00CF6815"/>
    <w:rsid w:val="00D00201"/>
    <w:rsid w:val="00D03094"/>
    <w:rsid w:val="00D036E3"/>
    <w:rsid w:val="00D038E3"/>
    <w:rsid w:val="00D04CAA"/>
    <w:rsid w:val="00D05CFE"/>
    <w:rsid w:val="00D06E0E"/>
    <w:rsid w:val="00D07780"/>
    <w:rsid w:val="00D07BF4"/>
    <w:rsid w:val="00D11EDA"/>
    <w:rsid w:val="00D1254B"/>
    <w:rsid w:val="00D126AA"/>
    <w:rsid w:val="00D12C27"/>
    <w:rsid w:val="00D1342B"/>
    <w:rsid w:val="00D138E2"/>
    <w:rsid w:val="00D159B8"/>
    <w:rsid w:val="00D16827"/>
    <w:rsid w:val="00D20619"/>
    <w:rsid w:val="00D20F4E"/>
    <w:rsid w:val="00D219BC"/>
    <w:rsid w:val="00D247C5"/>
    <w:rsid w:val="00D24C8E"/>
    <w:rsid w:val="00D256DA"/>
    <w:rsid w:val="00D260AC"/>
    <w:rsid w:val="00D26451"/>
    <w:rsid w:val="00D26804"/>
    <w:rsid w:val="00D276DC"/>
    <w:rsid w:val="00D30356"/>
    <w:rsid w:val="00D31243"/>
    <w:rsid w:val="00D319BA"/>
    <w:rsid w:val="00D32012"/>
    <w:rsid w:val="00D3286A"/>
    <w:rsid w:val="00D3395E"/>
    <w:rsid w:val="00D33D13"/>
    <w:rsid w:val="00D34371"/>
    <w:rsid w:val="00D3483C"/>
    <w:rsid w:val="00D34A20"/>
    <w:rsid w:val="00D34D50"/>
    <w:rsid w:val="00D34E3C"/>
    <w:rsid w:val="00D35ED8"/>
    <w:rsid w:val="00D37322"/>
    <w:rsid w:val="00D4059F"/>
    <w:rsid w:val="00D40C3B"/>
    <w:rsid w:val="00D416CA"/>
    <w:rsid w:val="00D46DD5"/>
    <w:rsid w:val="00D5126E"/>
    <w:rsid w:val="00D518A3"/>
    <w:rsid w:val="00D52DD0"/>
    <w:rsid w:val="00D5317B"/>
    <w:rsid w:val="00D55274"/>
    <w:rsid w:val="00D557A3"/>
    <w:rsid w:val="00D603C6"/>
    <w:rsid w:val="00D604D8"/>
    <w:rsid w:val="00D616BB"/>
    <w:rsid w:val="00D6464A"/>
    <w:rsid w:val="00D64B15"/>
    <w:rsid w:val="00D64DD9"/>
    <w:rsid w:val="00D65EA0"/>
    <w:rsid w:val="00D66878"/>
    <w:rsid w:val="00D67149"/>
    <w:rsid w:val="00D672CB"/>
    <w:rsid w:val="00D719EE"/>
    <w:rsid w:val="00D71AE4"/>
    <w:rsid w:val="00D71F53"/>
    <w:rsid w:val="00D72B6A"/>
    <w:rsid w:val="00D73F93"/>
    <w:rsid w:val="00D755D5"/>
    <w:rsid w:val="00D758FC"/>
    <w:rsid w:val="00D7599F"/>
    <w:rsid w:val="00D76E32"/>
    <w:rsid w:val="00D77258"/>
    <w:rsid w:val="00D8108D"/>
    <w:rsid w:val="00D8119A"/>
    <w:rsid w:val="00D83639"/>
    <w:rsid w:val="00D83E8F"/>
    <w:rsid w:val="00D85475"/>
    <w:rsid w:val="00D8564C"/>
    <w:rsid w:val="00D857B9"/>
    <w:rsid w:val="00D85C36"/>
    <w:rsid w:val="00D85E5B"/>
    <w:rsid w:val="00D87C6F"/>
    <w:rsid w:val="00D901C6"/>
    <w:rsid w:val="00D92B63"/>
    <w:rsid w:val="00D9469D"/>
    <w:rsid w:val="00D95899"/>
    <w:rsid w:val="00DA2290"/>
    <w:rsid w:val="00DA447A"/>
    <w:rsid w:val="00DA5764"/>
    <w:rsid w:val="00DA7F21"/>
    <w:rsid w:val="00DB0A4C"/>
    <w:rsid w:val="00DB0CB9"/>
    <w:rsid w:val="00DB0E4E"/>
    <w:rsid w:val="00DB2A08"/>
    <w:rsid w:val="00DB330A"/>
    <w:rsid w:val="00DC1577"/>
    <w:rsid w:val="00DC4860"/>
    <w:rsid w:val="00DD0EF3"/>
    <w:rsid w:val="00DD11BA"/>
    <w:rsid w:val="00DD1AAA"/>
    <w:rsid w:val="00DD3427"/>
    <w:rsid w:val="00DD5CA5"/>
    <w:rsid w:val="00DD6CFE"/>
    <w:rsid w:val="00DD6D7B"/>
    <w:rsid w:val="00DE053F"/>
    <w:rsid w:val="00DE0879"/>
    <w:rsid w:val="00DE345E"/>
    <w:rsid w:val="00DE44CD"/>
    <w:rsid w:val="00DE4FE0"/>
    <w:rsid w:val="00DE516C"/>
    <w:rsid w:val="00DE5AF9"/>
    <w:rsid w:val="00DE65AC"/>
    <w:rsid w:val="00DE72EA"/>
    <w:rsid w:val="00DE7372"/>
    <w:rsid w:val="00DE7EE7"/>
    <w:rsid w:val="00DF080C"/>
    <w:rsid w:val="00DF0F33"/>
    <w:rsid w:val="00DF2089"/>
    <w:rsid w:val="00DF2C71"/>
    <w:rsid w:val="00DF789A"/>
    <w:rsid w:val="00E0084F"/>
    <w:rsid w:val="00E01F2B"/>
    <w:rsid w:val="00E0457F"/>
    <w:rsid w:val="00E106EF"/>
    <w:rsid w:val="00E11877"/>
    <w:rsid w:val="00E12059"/>
    <w:rsid w:val="00E1426C"/>
    <w:rsid w:val="00E146F2"/>
    <w:rsid w:val="00E15338"/>
    <w:rsid w:val="00E1601C"/>
    <w:rsid w:val="00E20974"/>
    <w:rsid w:val="00E213CB"/>
    <w:rsid w:val="00E21726"/>
    <w:rsid w:val="00E2195E"/>
    <w:rsid w:val="00E21B79"/>
    <w:rsid w:val="00E23022"/>
    <w:rsid w:val="00E243BD"/>
    <w:rsid w:val="00E24904"/>
    <w:rsid w:val="00E25B0F"/>
    <w:rsid w:val="00E26CD8"/>
    <w:rsid w:val="00E270F6"/>
    <w:rsid w:val="00E30234"/>
    <w:rsid w:val="00E3235D"/>
    <w:rsid w:val="00E32D59"/>
    <w:rsid w:val="00E3377B"/>
    <w:rsid w:val="00E3461B"/>
    <w:rsid w:val="00E352CD"/>
    <w:rsid w:val="00E377F3"/>
    <w:rsid w:val="00E404E3"/>
    <w:rsid w:val="00E41309"/>
    <w:rsid w:val="00E41825"/>
    <w:rsid w:val="00E41F37"/>
    <w:rsid w:val="00E424BD"/>
    <w:rsid w:val="00E43ED4"/>
    <w:rsid w:val="00E43F6A"/>
    <w:rsid w:val="00E4632C"/>
    <w:rsid w:val="00E509BF"/>
    <w:rsid w:val="00E52B76"/>
    <w:rsid w:val="00E54867"/>
    <w:rsid w:val="00E54E03"/>
    <w:rsid w:val="00E56FB3"/>
    <w:rsid w:val="00E579A1"/>
    <w:rsid w:val="00E60F41"/>
    <w:rsid w:val="00E63253"/>
    <w:rsid w:val="00E63384"/>
    <w:rsid w:val="00E66025"/>
    <w:rsid w:val="00E665CB"/>
    <w:rsid w:val="00E666C6"/>
    <w:rsid w:val="00E6691C"/>
    <w:rsid w:val="00E66D8E"/>
    <w:rsid w:val="00E71D94"/>
    <w:rsid w:val="00E7393B"/>
    <w:rsid w:val="00E746CA"/>
    <w:rsid w:val="00E74A52"/>
    <w:rsid w:val="00E77D4D"/>
    <w:rsid w:val="00E832F6"/>
    <w:rsid w:val="00E83398"/>
    <w:rsid w:val="00E84D2B"/>
    <w:rsid w:val="00E877D2"/>
    <w:rsid w:val="00E87CEA"/>
    <w:rsid w:val="00E91BCA"/>
    <w:rsid w:val="00E9288E"/>
    <w:rsid w:val="00E9342F"/>
    <w:rsid w:val="00E96D18"/>
    <w:rsid w:val="00E9735B"/>
    <w:rsid w:val="00E97A18"/>
    <w:rsid w:val="00E97A50"/>
    <w:rsid w:val="00EA030C"/>
    <w:rsid w:val="00EA03CA"/>
    <w:rsid w:val="00EA0962"/>
    <w:rsid w:val="00EA11B0"/>
    <w:rsid w:val="00EA1270"/>
    <w:rsid w:val="00EA22AB"/>
    <w:rsid w:val="00EA2CE3"/>
    <w:rsid w:val="00EA3E62"/>
    <w:rsid w:val="00EA4B80"/>
    <w:rsid w:val="00EA7248"/>
    <w:rsid w:val="00EA7EA2"/>
    <w:rsid w:val="00EB0C1C"/>
    <w:rsid w:val="00EB0FAB"/>
    <w:rsid w:val="00EB11AA"/>
    <w:rsid w:val="00EB16AF"/>
    <w:rsid w:val="00EB1996"/>
    <w:rsid w:val="00EB2A52"/>
    <w:rsid w:val="00EB2B7C"/>
    <w:rsid w:val="00EB4F5F"/>
    <w:rsid w:val="00EB6DFF"/>
    <w:rsid w:val="00EC1665"/>
    <w:rsid w:val="00EC2A3F"/>
    <w:rsid w:val="00EC40F7"/>
    <w:rsid w:val="00EC44F2"/>
    <w:rsid w:val="00EC4AE2"/>
    <w:rsid w:val="00EC4B5F"/>
    <w:rsid w:val="00EC5991"/>
    <w:rsid w:val="00EC6400"/>
    <w:rsid w:val="00EC7B3C"/>
    <w:rsid w:val="00EC7E44"/>
    <w:rsid w:val="00ED00C4"/>
    <w:rsid w:val="00ED018E"/>
    <w:rsid w:val="00ED099A"/>
    <w:rsid w:val="00ED33A2"/>
    <w:rsid w:val="00ED34A9"/>
    <w:rsid w:val="00ED38F8"/>
    <w:rsid w:val="00ED468A"/>
    <w:rsid w:val="00ED5CDE"/>
    <w:rsid w:val="00ED6848"/>
    <w:rsid w:val="00ED6AA6"/>
    <w:rsid w:val="00ED71EB"/>
    <w:rsid w:val="00EE07FA"/>
    <w:rsid w:val="00EE2E21"/>
    <w:rsid w:val="00EE44E2"/>
    <w:rsid w:val="00EE4886"/>
    <w:rsid w:val="00EE4D32"/>
    <w:rsid w:val="00EE5878"/>
    <w:rsid w:val="00EE59BC"/>
    <w:rsid w:val="00EE699D"/>
    <w:rsid w:val="00EE6B5D"/>
    <w:rsid w:val="00EE7C8B"/>
    <w:rsid w:val="00EF0545"/>
    <w:rsid w:val="00EF09DD"/>
    <w:rsid w:val="00EF0E90"/>
    <w:rsid w:val="00EF1D48"/>
    <w:rsid w:val="00EF2E3E"/>
    <w:rsid w:val="00EF302F"/>
    <w:rsid w:val="00EF6909"/>
    <w:rsid w:val="00F019F7"/>
    <w:rsid w:val="00F03250"/>
    <w:rsid w:val="00F035DE"/>
    <w:rsid w:val="00F03895"/>
    <w:rsid w:val="00F0407B"/>
    <w:rsid w:val="00F10606"/>
    <w:rsid w:val="00F1139E"/>
    <w:rsid w:val="00F1164C"/>
    <w:rsid w:val="00F11AEB"/>
    <w:rsid w:val="00F12162"/>
    <w:rsid w:val="00F12FD5"/>
    <w:rsid w:val="00F130C7"/>
    <w:rsid w:val="00F1318D"/>
    <w:rsid w:val="00F135CD"/>
    <w:rsid w:val="00F16A7E"/>
    <w:rsid w:val="00F16BA5"/>
    <w:rsid w:val="00F21072"/>
    <w:rsid w:val="00F21DD0"/>
    <w:rsid w:val="00F255C3"/>
    <w:rsid w:val="00F25D93"/>
    <w:rsid w:val="00F26DCC"/>
    <w:rsid w:val="00F304E3"/>
    <w:rsid w:val="00F307EB"/>
    <w:rsid w:val="00F3119A"/>
    <w:rsid w:val="00F337A5"/>
    <w:rsid w:val="00F34058"/>
    <w:rsid w:val="00F35712"/>
    <w:rsid w:val="00F36243"/>
    <w:rsid w:val="00F37A43"/>
    <w:rsid w:val="00F4166C"/>
    <w:rsid w:val="00F41D90"/>
    <w:rsid w:val="00F424A9"/>
    <w:rsid w:val="00F42841"/>
    <w:rsid w:val="00F43836"/>
    <w:rsid w:val="00F43CBA"/>
    <w:rsid w:val="00F43DDE"/>
    <w:rsid w:val="00F44CF3"/>
    <w:rsid w:val="00F44F4B"/>
    <w:rsid w:val="00F454AB"/>
    <w:rsid w:val="00F47D8A"/>
    <w:rsid w:val="00F50696"/>
    <w:rsid w:val="00F51008"/>
    <w:rsid w:val="00F54999"/>
    <w:rsid w:val="00F54B1E"/>
    <w:rsid w:val="00F55032"/>
    <w:rsid w:val="00F5592C"/>
    <w:rsid w:val="00F55D32"/>
    <w:rsid w:val="00F57F15"/>
    <w:rsid w:val="00F60E95"/>
    <w:rsid w:val="00F6332B"/>
    <w:rsid w:val="00F63A30"/>
    <w:rsid w:val="00F63E4A"/>
    <w:rsid w:val="00F65120"/>
    <w:rsid w:val="00F6541E"/>
    <w:rsid w:val="00F65DD2"/>
    <w:rsid w:val="00F6669E"/>
    <w:rsid w:val="00F66DC5"/>
    <w:rsid w:val="00F7313C"/>
    <w:rsid w:val="00F76D1C"/>
    <w:rsid w:val="00F83170"/>
    <w:rsid w:val="00F86591"/>
    <w:rsid w:val="00F86738"/>
    <w:rsid w:val="00F874FD"/>
    <w:rsid w:val="00F87BBC"/>
    <w:rsid w:val="00F9416D"/>
    <w:rsid w:val="00F95708"/>
    <w:rsid w:val="00F96E6A"/>
    <w:rsid w:val="00F97352"/>
    <w:rsid w:val="00F979F1"/>
    <w:rsid w:val="00FA0008"/>
    <w:rsid w:val="00FA0D80"/>
    <w:rsid w:val="00FA1FC4"/>
    <w:rsid w:val="00FA2D75"/>
    <w:rsid w:val="00FA3DFE"/>
    <w:rsid w:val="00FA3E5E"/>
    <w:rsid w:val="00FA45E6"/>
    <w:rsid w:val="00FA46C8"/>
    <w:rsid w:val="00FA5058"/>
    <w:rsid w:val="00FA511A"/>
    <w:rsid w:val="00FA56F0"/>
    <w:rsid w:val="00FA7025"/>
    <w:rsid w:val="00FA76FA"/>
    <w:rsid w:val="00FB078E"/>
    <w:rsid w:val="00FB0C9C"/>
    <w:rsid w:val="00FB1375"/>
    <w:rsid w:val="00FB2146"/>
    <w:rsid w:val="00FB3066"/>
    <w:rsid w:val="00FB390A"/>
    <w:rsid w:val="00FB6121"/>
    <w:rsid w:val="00FB7252"/>
    <w:rsid w:val="00FC0C78"/>
    <w:rsid w:val="00FC1479"/>
    <w:rsid w:val="00FC300A"/>
    <w:rsid w:val="00FC3F4A"/>
    <w:rsid w:val="00FC5A63"/>
    <w:rsid w:val="00FC618A"/>
    <w:rsid w:val="00FC61B4"/>
    <w:rsid w:val="00FC719B"/>
    <w:rsid w:val="00FC76EF"/>
    <w:rsid w:val="00FC7FE6"/>
    <w:rsid w:val="00FD02C4"/>
    <w:rsid w:val="00FD2993"/>
    <w:rsid w:val="00FD2A5B"/>
    <w:rsid w:val="00FD2EB9"/>
    <w:rsid w:val="00FD4CA8"/>
    <w:rsid w:val="00FD5399"/>
    <w:rsid w:val="00FD66ED"/>
    <w:rsid w:val="00FD74BE"/>
    <w:rsid w:val="00FD7A43"/>
    <w:rsid w:val="00FE28C2"/>
    <w:rsid w:val="00FE3236"/>
    <w:rsid w:val="00FE7452"/>
    <w:rsid w:val="00FE7EA8"/>
    <w:rsid w:val="00FF0102"/>
    <w:rsid w:val="00FF0FDC"/>
    <w:rsid w:val="00FF3122"/>
    <w:rsid w:val="00FF42F1"/>
    <w:rsid w:val="00FF45AE"/>
    <w:rsid w:val="00FF5506"/>
    <w:rsid w:val="00FF6CE8"/>
    <w:rsid w:val="00FF785F"/>
    <w:rsid w:val="00FF78C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D3D6"/>
  <w15:chartTrackingRefBased/>
  <w15:docId w15:val="{1FC8011B-7043-4705-BB1B-C1055521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6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acktxtnb">
    <w:name w:val="blacktxtnb"/>
    <w:basedOn w:val="DefaultParagraphFont"/>
    <w:rsid w:val="0050722C"/>
  </w:style>
  <w:style w:type="paragraph" w:styleId="NoSpacing">
    <w:name w:val="No Spacing"/>
    <w:uiPriority w:val="1"/>
    <w:qFormat/>
    <w:rsid w:val="0050722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0722C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5D76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24F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0124F"/>
    <w:rPr>
      <w:b/>
      <w:bCs/>
    </w:rPr>
  </w:style>
  <w:style w:type="character" w:customStyle="1" w:styleId="dm-input-container">
    <w:name w:val="_dm-input-container"/>
    <w:basedOn w:val="DefaultParagraphFont"/>
    <w:rsid w:val="00DE516C"/>
  </w:style>
  <w:style w:type="character" w:styleId="FollowedHyperlink">
    <w:name w:val="FollowedHyperlink"/>
    <w:basedOn w:val="DefaultParagraphFont"/>
    <w:uiPriority w:val="99"/>
    <w:semiHidden/>
    <w:unhideWhenUsed/>
    <w:rsid w:val="009C4DA6"/>
    <w:rPr>
      <w:color w:val="954F72" w:themeColor="followedHyperlink"/>
      <w:u w:val="single"/>
    </w:rPr>
  </w:style>
  <w:style w:type="paragraph" w:customStyle="1" w:styleId="contributors">
    <w:name w:val="contributors"/>
    <w:basedOn w:val="Normal"/>
    <w:rsid w:val="005F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itle">
    <w:name w:val="maintitle"/>
    <w:basedOn w:val="Normal"/>
    <w:rsid w:val="005F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">
    <w:name w:val="inner"/>
    <w:basedOn w:val="DefaultParagraphFont"/>
    <w:rsid w:val="005F71C3"/>
  </w:style>
  <w:style w:type="paragraph" w:customStyle="1" w:styleId="edition">
    <w:name w:val="edition"/>
    <w:basedOn w:val="Normal"/>
    <w:rsid w:val="005F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-publication-date">
    <w:name w:val="print-publication-date"/>
    <w:basedOn w:val="Normal"/>
    <w:rsid w:val="005F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-edition">
    <w:name w:val="online-edition"/>
    <w:basedOn w:val="Normal"/>
    <w:rsid w:val="005F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ing-site">
    <w:name w:val="containing-site"/>
    <w:basedOn w:val="Normal"/>
    <w:rsid w:val="005F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-publication-date">
    <w:name w:val="online-publication-date"/>
    <w:basedOn w:val="Normal"/>
    <w:rsid w:val="005F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cessed-date">
    <w:name w:val="accessed-date"/>
    <w:basedOn w:val="Normal"/>
    <w:rsid w:val="005F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164D"/>
    <w:rPr>
      <w:i/>
      <w:iCs/>
    </w:rPr>
  </w:style>
  <w:style w:type="paragraph" w:styleId="ListBullet">
    <w:name w:val="List Bullet"/>
    <w:basedOn w:val="Normal"/>
    <w:uiPriority w:val="10"/>
    <w:unhideWhenUsed/>
    <w:qFormat/>
    <w:rsid w:val="001E3883"/>
    <w:pPr>
      <w:numPr>
        <w:numId w:val="10"/>
      </w:numPr>
      <w:spacing w:after="80" w:line="240" w:lineRule="auto"/>
    </w:pPr>
    <w:rPr>
      <w:color w:val="404040" w:themeColor="text1" w:themeTint="BF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86E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runcatedauthor">
    <w:name w:val="truncatedauthor"/>
    <w:basedOn w:val="DefaultParagraphFont"/>
    <w:rsid w:val="00C86EB3"/>
  </w:style>
  <w:style w:type="character" w:customStyle="1" w:styleId="dissertpub">
    <w:name w:val="dissertpub"/>
    <w:basedOn w:val="DefaultParagraphFont"/>
    <w:rsid w:val="00C86EB3"/>
  </w:style>
  <w:style w:type="character" w:customStyle="1" w:styleId="article-headerjournal">
    <w:name w:val="article-header__journal"/>
    <w:basedOn w:val="DefaultParagraphFont"/>
    <w:rsid w:val="0013690D"/>
  </w:style>
  <w:style w:type="character" w:customStyle="1" w:styleId="article-headersep">
    <w:name w:val="article-header__sep"/>
    <w:basedOn w:val="DefaultParagraphFont"/>
    <w:rsid w:val="0013690D"/>
  </w:style>
  <w:style w:type="character" w:customStyle="1" w:styleId="article-headerpages">
    <w:name w:val="article-header__pages"/>
    <w:basedOn w:val="DefaultParagraphFont"/>
    <w:rsid w:val="0013690D"/>
  </w:style>
  <w:style w:type="character" w:customStyle="1" w:styleId="article-headerdate">
    <w:name w:val="article-header__date"/>
    <w:basedOn w:val="DefaultParagraphFont"/>
    <w:rsid w:val="0013690D"/>
  </w:style>
  <w:style w:type="paragraph" w:customStyle="1" w:styleId="article-toolsitem">
    <w:name w:val="article-tools__item"/>
    <w:basedOn w:val="Normal"/>
    <w:rsid w:val="001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item">
    <w:name w:val="loa__item"/>
    <w:basedOn w:val="Normal"/>
    <w:rsid w:val="001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headerdoi">
    <w:name w:val="article-header__doi"/>
    <w:basedOn w:val="DefaultParagraphFont"/>
    <w:rsid w:val="0013690D"/>
  </w:style>
  <w:style w:type="character" w:customStyle="1" w:styleId="article-headerdoilabel">
    <w:name w:val="article-header__doi__label"/>
    <w:basedOn w:val="DefaultParagraphFont"/>
    <w:rsid w:val="0013690D"/>
  </w:style>
  <w:style w:type="character" w:customStyle="1" w:styleId="markedcontent">
    <w:name w:val="markedcontent"/>
    <w:basedOn w:val="DefaultParagraphFont"/>
    <w:rsid w:val="00B41288"/>
  </w:style>
  <w:style w:type="paragraph" w:styleId="NormalWeb">
    <w:name w:val="Normal (Web)"/>
    <w:basedOn w:val="Normal"/>
    <w:uiPriority w:val="99"/>
    <w:semiHidden/>
    <w:unhideWhenUsed/>
    <w:rsid w:val="0093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077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utput1a">
    <w:name w:val="*output1a"/>
    <w:uiPriority w:val="99"/>
    <w:rsid w:val="0075627B"/>
    <w:pPr>
      <w:autoSpaceDE w:val="0"/>
      <w:autoSpaceDN w:val="0"/>
      <w:adjustRightInd w:val="0"/>
      <w:spacing w:after="0" w:line="240" w:lineRule="auto"/>
      <w:ind w:left="720" w:hanging="360"/>
    </w:pPr>
    <w:rPr>
      <w:rFonts w:ascii="Arial" w:eastAsiaTheme="minorEastAsia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6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121"/>
  </w:style>
  <w:style w:type="paragraph" w:styleId="Footer">
    <w:name w:val="footer"/>
    <w:basedOn w:val="Normal"/>
    <w:link w:val="FooterChar"/>
    <w:uiPriority w:val="99"/>
    <w:unhideWhenUsed/>
    <w:rsid w:val="00FB6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121"/>
  </w:style>
  <w:style w:type="paragraph" w:customStyle="1" w:styleId="xmsonormal">
    <w:name w:val="x_msonormal"/>
    <w:basedOn w:val="Normal"/>
    <w:rsid w:val="00104200"/>
    <w:pPr>
      <w:spacing w:after="0" w:line="240" w:lineRule="auto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BE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9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3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6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14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0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eriehub.com/Training/Project/Password/?name=v00uhSRHYXTIpR5bdeT179Eo5b4IYBnc0b3PJB3TlK8kLdbmnTEk3rHYHMU/3Hb67b/uTOxE4JVZ+cNaOBj1Jg==" TargetMode="External"/><Relationship Id="rId21" Type="http://schemas.openxmlformats.org/officeDocument/2006/relationships/hyperlink" Target="https://hgic.clemson.edu/factsheet/sushi-rice-testing/" TargetMode="External"/><Relationship Id="rId42" Type="http://schemas.openxmlformats.org/officeDocument/2006/relationships/hyperlink" Target="https://pubmed.ncbi.nlm.nih.gov/35475006/" TargetMode="External"/><Relationship Id="rId47" Type="http://schemas.openxmlformats.org/officeDocument/2006/relationships/hyperlink" Target="http://crimsonpublishers.com/apdv/pdf/APDV.000554.pdf" TargetMode="External"/><Relationship Id="rId63" Type="http://schemas.openxmlformats.org/officeDocument/2006/relationships/hyperlink" Target="https://www.aiaee.org/attachments/category/197/2021%20AIAEE%20Conference%20Proceedings.pdf" TargetMode="External"/><Relationship Id="rId68" Type="http://schemas.openxmlformats.org/officeDocument/2006/relationships/hyperlink" Target="https://tigerprints.clemson.edu/all_dissertations/1621" TargetMode="External"/><Relationship Id="rId16" Type="http://schemas.openxmlformats.org/officeDocument/2006/relationships/hyperlink" Target="https://hgic.clemson.edu/factsheet/covid-19-the-science-behind-the-mask/" TargetMode="External"/><Relationship Id="rId11" Type="http://schemas.openxmlformats.org/officeDocument/2006/relationships/hyperlink" Target="https://clemson.instructure.com/courses/148118" TargetMode="External"/><Relationship Id="rId24" Type="http://schemas.openxmlformats.org/officeDocument/2006/relationships/hyperlink" Target="https://hgic.clemson.edu/factsheet/obesity/" TargetMode="External"/><Relationship Id="rId32" Type="http://schemas.openxmlformats.org/officeDocument/2006/relationships/hyperlink" Target="https://lgpress.clemson.edu/publication/facilitating-healthcare-for-veterans-residing-in-rural-south-carolina-and-florida-what-is-community-care/" TargetMode="External"/><Relationship Id="rId37" Type="http://schemas.openxmlformats.org/officeDocument/2006/relationships/hyperlink" Target="https://doi.org/10.55533/2325-5226.1435" TargetMode="External"/><Relationship Id="rId40" Type="http://schemas.openxmlformats.org/officeDocument/2006/relationships/hyperlink" Target="https://diabetesjournals.org/spectrum/article-abstract/doi/10.2337/ds21-0054/147594/Health-Extension-for-Diabetes-Impact-of-a?redirectedFrom=fulltext" TargetMode="External"/><Relationship Id="rId45" Type="http://schemas.openxmlformats.org/officeDocument/2006/relationships/hyperlink" Target="https://www.tandfonline.com/doi/full/10.1080/15538362.2020.1822269" TargetMode="External"/><Relationship Id="rId53" Type="http://schemas.openxmlformats.org/officeDocument/2006/relationships/hyperlink" Target="https://www.ncbi.nlm.nih.gov/pubmed/16422048" TargetMode="External"/><Relationship Id="rId58" Type="http://schemas.openxmlformats.org/officeDocument/2006/relationships/hyperlink" Target="https://nhoc2023.sched.com/directory/exhibitors" TargetMode="External"/><Relationship Id="rId66" Type="http://schemas.openxmlformats.org/officeDocument/2006/relationships/hyperlink" Target="https://tigerprints.clemson.edu/all_theses/3827" TargetMode="External"/><Relationship Id="rId74" Type="http://schemas.openxmlformats.org/officeDocument/2006/relationships/hyperlink" Target="https://nhoc2023.sched.com/directory/exhibitors" TargetMode="Externa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nhoc2023.sched.com/directory/exhibitors" TargetMode="External"/><Relationship Id="rId19" Type="http://schemas.openxmlformats.org/officeDocument/2006/relationships/hyperlink" Target="https://hgic.clemson.edu/factsheet/foot-care-for-people-with-diabetes/" TargetMode="External"/><Relationship Id="rId14" Type="http://schemas.openxmlformats.org/officeDocument/2006/relationships/hyperlink" Target="https://hgic.clemson.edu/staying-safe-and-social-this-holiday-season/" TargetMode="External"/><Relationship Id="rId22" Type="http://schemas.openxmlformats.org/officeDocument/2006/relationships/hyperlink" Target="https://hgic.clemson.edu/factsheet/product-testing/" TargetMode="External"/><Relationship Id="rId27" Type="http://schemas.openxmlformats.org/officeDocument/2006/relationships/hyperlink" Target="https://www.clemson.edu/extension/food/food2market/" TargetMode="External"/><Relationship Id="rId30" Type="http://schemas.openxmlformats.org/officeDocument/2006/relationships/hyperlink" Target="https://www.clemson.edu/extension/health/index.html" TargetMode="External"/><Relationship Id="rId35" Type="http://schemas.openxmlformats.org/officeDocument/2006/relationships/hyperlink" Target="https://doi.org/10.2337/ds21-0054" TargetMode="External"/><Relationship Id="rId43" Type="http://schemas.openxmlformats.org/officeDocument/2006/relationships/hyperlink" Target="https://lgpress.clemson.edu/publication/implementation-of-a-cooperative-extension-food-distribution-action-plan-during-times-of-crisis/" TargetMode="External"/><Relationship Id="rId48" Type="http://schemas.openxmlformats.org/officeDocument/2006/relationships/hyperlink" Target="https://www.omicsonline.org/open-access/bioaerosol-formation-and-bacterial-transfer-from-commercial-automatichand-dryers-.pdf" TargetMode="External"/><Relationship Id="rId56" Type="http://schemas.openxmlformats.org/officeDocument/2006/relationships/hyperlink" Target="https://nhoc2023.sched.com/directory/exhibitors" TargetMode="External"/><Relationship Id="rId64" Type="http://schemas.openxmlformats.org/officeDocument/2006/relationships/hyperlink" Target="https://apha.confex.com/apha/2019/chppd/papers/viewonly.cgi?password=313509&amp;username=444013" TargetMode="External"/><Relationship Id="rId69" Type="http://schemas.openxmlformats.org/officeDocument/2006/relationships/hyperlink" Target="https://tigerprints.clemson.edu/all_theses/2581" TargetMode="External"/><Relationship Id="rId77" Type="http://schemas.openxmlformats.org/officeDocument/2006/relationships/hyperlink" Target="https://clemson-my.sharepoint.com/personal/mparisi_clemson_edu/Documents/Michelles%20CV/TPR%20Submissions/2021%20to%202022%20TPR%20submission/UGA/Extension%20Diabetes%20Prevention%20Programs%20Help%20Participants%20Reach%20Weight%20Loss%20Goals%20and%20Reduce%20Diabetes%20Risk%20Across%20the%20Nation.%20Presented%20at%20the%20National%20Health%20Outreach%20Conference.%20Ithaca,%20NY,%20May%202023.%20https:/nhoc2023.sched.com/directory/exhibitors%20&#160;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academic.oup.com/japr/article/23/4/742/2843153" TargetMode="External"/><Relationship Id="rId72" Type="http://schemas.openxmlformats.org/officeDocument/2006/relationships/hyperlink" Target="https://nhoc2023.sched.com/directory/exhibitor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hgic.clemson.edu/beverages-for-your-babies-first-ever-consensus-on-appropriate-beverages-for-children-ages-0-5/" TargetMode="External"/><Relationship Id="rId17" Type="http://schemas.openxmlformats.org/officeDocument/2006/relationships/hyperlink" Target="https://hgic.clemson.edu/factsheet/questions-about-covid19-vaccines-get-the-facts/" TargetMode="External"/><Relationship Id="rId25" Type="http://schemas.openxmlformats.org/officeDocument/2006/relationships/hyperlink" Target="https://hgic.clemson.edu/factsheet/mental-health-and-diabetes/" TargetMode="External"/><Relationship Id="rId33" Type="http://schemas.openxmlformats.org/officeDocument/2006/relationships/hyperlink" Target="https://doi.org/10.1186/s12889-023-16771-9" TargetMode="External"/><Relationship Id="rId38" Type="http://schemas.openxmlformats.org/officeDocument/2006/relationships/hyperlink" Target="https://doi.org/10.1093/her/cyac034" TargetMode="External"/><Relationship Id="rId46" Type="http://schemas.openxmlformats.org/officeDocument/2006/relationships/hyperlink" Target="https://archives.joe.org/joe/2018april/iw1.php" TargetMode="External"/><Relationship Id="rId59" Type="http://schemas.openxmlformats.org/officeDocument/2006/relationships/hyperlink" Target="https://nhoc2023.sched.com/directory/exhibitors" TargetMode="External"/><Relationship Id="rId67" Type="http://schemas.openxmlformats.org/officeDocument/2006/relationships/hyperlink" Target="https://tigerprints.clemson.edu/all_theses/2480" TargetMode="External"/><Relationship Id="rId20" Type="http://schemas.openxmlformats.org/officeDocument/2006/relationships/hyperlink" Target="https://hgic.clemson.edu/factsheet/nutrition-labeling/" TargetMode="External"/><Relationship Id="rId41" Type="http://schemas.openxmlformats.org/officeDocument/2006/relationships/hyperlink" Target="https://doi.org/10.34068/joe.60.01.09" TargetMode="External"/><Relationship Id="rId54" Type="http://schemas.openxmlformats.org/officeDocument/2006/relationships/hyperlink" Target="https://academic.oup.com/ndt" TargetMode="External"/><Relationship Id="rId62" Type="http://schemas.openxmlformats.org/officeDocument/2006/relationships/hyperlink" Target="https://clemson-my.sharepoint.com/personal/mparisi_clemson_edu/Documents/Michelles%20CV/TPR%20Submissions/2021%20to%202022%20TPR%20submission/UGA/Extension%20Diabetes%20Prevention%20Programs%20Help%20Participants%20Reach%20Weight%20Loss%20Goals%20and%20Reduce%20Diabetes%20Risk%20Across%20the%20Nation.%20Presented%20at%20the%20National%20Health%20Outreach%20Conference.%20Ithaca,%20NY,%20May%202023.%20https:/nhoc2023.sched.com/directory/exhibitors%20&#160;" TargetMode="External"/><Relationship Id="rId70" Type="http://schemas.openxmlformats.org/officeDocument/2006/relationships/hyperlink" Target="https://nhoc2023.sched.com/directory/exhibitors" TargetMode="External"/><Relationship Id="rId75" Type="http://schemas.openxmlformats.org/officeDocument/2006/relationships/hyperlink" Target="https://nhoc2023.sched.com/directory/exhibito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hgic.clemson.edu/factsheet/hydrate-in-the-heat/" TargetMode="External"/><Relationship Id="rId23" Type="http://schemas.openxmlformats.org/officeDocument/2006/relationships/hyperlink" Target="https://hgic.clemson.edu/factsheet/prediabetes/" TargetMode="External"/><Relationship Id="rId28" Type="http://schemas.openxmlformats.org/officeDocument/2006/relationships/hyperlink" Target="https://www.clemson.edu/extension/covid19/cu-covid-testing-sites/" TargetMode="External"/><Relationship Id="rId36" Type="http://schemas.openxmlformats.org/officeDocument/2006/relationships/hyperlink" Target="https://stacks.cdc.gov/view/cdc/123905" TargetMode="External"/><Relationship Id="rId49" Type="http://schemas.openxmlformats.org/officeDocument/2006/relationships/hyperlink" Target="http://docsdrive.com/pdfs/ansinet/ijps/2015/191-195.pdf" TargetMode="External"/><Relationship Id="rId57" Type="http://schemas.openxmlformats.org/officeDocument/2006/relationships/hyperlink" Target="https://nhoc2023.sched.com/directory/exhibitor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facebook.com/ClemsonHealthExtension/" TargetMode="External"/><Relationship Id="rId44" Type="http://schemas.openxmlformats.org/officeDocument/2006/relationships/hyperlink" Target="https://lgpress.clemson.edu/publication/reaching-at-risk-communities-through-extension-clinical-partnerships/" TargetMode="External"/><Relationship Id="rId52" Type="http://schemas.openxmlformats.org/officeDocument/2006/relationships/hyperlink" Target="https://journals.lww.com/topicsinclinicalnutrition/Abstract/2009/04000/Application_of_the_Process_Evaluation_Model_to_the.8.aspx" TargetMode="External"/><Relationship Id="rId60" Type="http://schemas.openxmlformats.org/officeDocument/2006/relationships/hyperlink" Target="https://nhoc2023.sched.com/directory/exhibitors" TargetMode="External"/><Relationship Id="rId65" Type="http://schemas.openxmlformats.org/officeDocument/2006/relationships/hyperlink" Target="https://doi.org/10.1016/j.jneb.2008.03.137" TargetMode="External"/><Relationship Id="rId73" Type="http://schemas.openxmlformats.org/officeDocument/2006/relationships/hyperlink" Target="https://nhoc2023.sched.com/directory/exhibitors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hgic.clemson.edu/whats-in-a-sports-drink/" TargetMode="External"/><Relationship Id="rId18" Type="http://schemas.openxmlformats.org/officeDocument/2006/relationships/hyperlink" Target="https://hgic.clemson.edu/factsheet/heart-disease-and-diabetes/" TargetMode="External"/><Relationship Id="rId39" Type="http://schemas.openxmlformats.org/officeDocument/2006/relationships/hyperlink" Target="https://doi.org/10.1177/00178969221143218" TargetMode="External"/><Relationship Id="rId34" Type="http://schemas.openxmlformats.org/officeDocument/2006/relationships/hyperlink" Target="https://doi.org/10.3390/nu15183918" TargetMode="External"/><Relationship Id="rId50" Type="http://schemas.openxmlformats.org/officeDocument/2006/relationships/hyperlink" Target="https://academic.oup.com/japr/article/24/3/401/756962" TargetMode="External"/><Relationship Id="rId55" Type="http://schemas.openxmlformats.org/officeDocument/2006/relationships/hyperlink" Target="https://nhoc2023.sched.com/directory/exhibitors" TargetMode="External"/><Relationship Id="rId76" Type="http://schemas.openxmlformats.org/officeDocument/2006/relationships/hyperlink" Target="https://nhoc2023.sched.com/directory/exhibitor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nhoc2023.sched.com/directory/exhibitor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lemson.edu/extension/covid19/rural-health-cov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2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5ADE12-D790-4DAA-988B-080B9AE74E2A}">
  <we:reference id="wa104380122" version="2.1.0.1" store="en-US" storeType="OMEX"/>
  <we:alternateReferences>
    <we:reference id="wa104380122" version="2.1.0.1" store="WA104380122" storeType="OMEX"/>
  </we:alternateReferences>
  <we:properties>
    <we:property name="currentStyle" value="{&quot;id&quot;:&quot;1004&quot;,&quot;styleType&quot;:&quot;refworks&quot;,&quot;name&quot;:&quot;AMA - American Medical Association, 10th Edition&quot;,&quot;isInstitutional&quot;:false,&quot;citeStyle&quot;:&quot;INTEXT_ONLY&quot;,&quot;isSorted&quot;:false,&quot;usesNumbers&quot;:true,&quot;authorDisambiguation&quot;:&quot;surname_firstname&quot;}"/>
    <we:property name="rw.officeVersion" value="&quot;1.3&quot;"/>
    <we:property name="rcm.version" value="2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995161D511D49B1B22CCAF23CC2C0" ma:contentTypeVersion="13" ma:contentTypeDescription="Create a new document." ma:contentTypeScope="" ma:versionID="71e5cc089025ca32386e442134697378">
  <xsd:schema xmlns:xsd="http://www.w3.org/2001/XMLSchema" xmlns:xs="http://www.w3.org/2001/XMLSchema" xmlns:p="http://schemas.microsoft.com/office/2006/metadata/properties" xmlns:ns3="2e7c545b-e1fc-4a9a-b18c-e7a03482e02d" xmlns:ns4="18008033-54d9-4980-ac9b-a3d2be9a5bb1" targetNamespace="http://schemas.microsoft.com/office/2006/metadata/properties" ma:root="true" ma:fieldsID="6ff57870e48371ecc5a64be9a9afb93b" ns3:_="" ns4:_="">
    <xsd:import namespace="2e7c545b-e1fc-4a9a-b18c-e7a03482e02d"/>
    <xsd:import namespace="18008033-54d9-4980-ac9b-a3d2be9a5b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c545b-e1fc-4a9a-b18c-e7a03482e0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08033-54d9-4980-ac9b-a3d2be9a5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7879-79F0-4F3C-A081-043EAF733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D82234-04CF-41A1-8A9F-157BE0200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c545b-e1fc-4a9a-b18c-e7a03482e02d"/>
    <ds:schemaRef ds:uri="18008033-54d9-4980-ac9b-a3d2be9a5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54480-F647-4D8D-9A41-560D39A60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92D15-3F4E-4AF7-AEE8-368553E0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29</Pages>
  <Words>11481</Words>
  <Characters>65442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Parisi</dc:creator>
  <cp:keywords/>
  <dc:description/>
  <cp:lastModifiedBy>Michelle A Parisi</cp:lastModifiedBy>
  <cp:revision>494</cp:revision>
  <cp:lastPrinted>2022-06-17T17:18:00Z</cp:lastPrinted>
  <dcterms:created xsi:type="dcterms:W3CDTF">2023-06-25T15:11:00Z</dcterms:created>
  <dcterms:modified xsi:type="dcterms:W3CDTF">2023-12-29T14:31:00Z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0x010100EAC995161D511D49B1B22CCAF23CC2C0</vt:lpwstr>
  </property>
</Properties>
</file>